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FE" w:rsidRPr="00C64C0C" w:rsidRDefault="008406FE" w:rsidP="008406FE">
      <w:pPr>
        <w:jc w:val="center"/>
        <w:rPr>
          <w:b/>
          <w:bCs/>
        </w:rPr>
      </w:pPr>
      <w:r w:rsidRPr="00C64C0C">
        <w:rPr>
          <w:b/>
          <w:bCs/>
        </w:rPr>
        <w:t>KLAIPĖDOS VYDŪNO GIMNAZIJOS</w:t>
      </w:r>
    </w:p>
    <w:p w:rsidR="008406FE" w:rsidRPr="00C64C0C" w:rsidRDefault="008406FE" w:rsidP="008406FE">
      <w:pPr>
        <w:jc w:val="center"/>
      </w:pPr>
      <w:r w:rsidRPr="00C64C0C">
        <w:rPr>
          <w:b/>
          <w:bCs/>
        </w:rPr>
        <w:t xml:space="preserve">VADOVĖLIŲ IR MOKYMO PRIEMONIŲ PIRKIMO, </w:t>
      </w:r>
      <w:r w:rsidRPr="00C64C0C">
        <w:rPr>
          <w:b/>
          <w:bCs/>
        </w:rPr>
        <w:br/>
        <w:t xml:space="preserve">TAIKANT SUPAPRASTINTĄ MAŽOS VERTĖS </w:t>
      </w:r>
      <w:r w:rsidRPr="00C64C0C">
        <w:rPr>
          <w:b/>
          <w:bCs/>
        </w:rPr>
        <w:br/>
        <w:t>PIRKIMĄ RAŠTU, CVPIS PIRKIMO SĄLYGOS</w:t>
      </w:r>
    </w:p>
    <w:p w:rsidR="008406FE" w:rsidRPr="00C64C0C" w:rsidRDefault="008406FE" w:rsidP="008406FE">
      <w:pPr>
        <w:jc w:val="center"/>
      </w:pPr>
    </w:p>
    <w:p w:rsidR="008406FE" w:rsidRPr="00C64C0C" w:rsidRDefault="008406FE" w:rsidP="008406FE">
      <w:pPr>
        <w:jc w:val="center"/>
      </w:pPr>
      <w:r w:rsidRPr="00C64C0C">
        <w:t xml:space="preserve">Įmonės kodas 190910382, būstinė </w:t>
      </w:r>
      <w:proofErr w:type="spellStart"/>
      <w:r w:rsidRPr="00C64C0C">
        <w:t>Sulupės</w:t>
      </w:r>
      <w:proofErr w:type="spellEnd"/>
      <w:r w:rsidRPr="00C64C0C">
        <w:t xml:space="preserve"> 26, 93219 Klaipėda, tel./faks. 8 46 411005</w:t>
      </w:r>
    </w:p>
    <w:p w:rsidR="008406FE" w:rsidRDefault="008406FE" w:rsidP="008406FE">
      <w:pPr>
        <w:jc w:val="center"/>
      </w:pPr>
      <w:r w:rsidRPr="00C64C0C">
        <w:t>Atsisk. sąsk. Nr.LT057300010077355138 AB bankas „Hansabankas“</w:t>
      </w:r>
    </w:p>
    <w:p w:rsidR="008406FE" w:rsidRPr="00C64C0C" w:rsidRDefault="008406FE" w:rsidP="008406FE">
      <w:pPr>
        <w:jc w:val="center"/>
      </w:pPr>
    </w:p>
    <w:p w:rsidR="008406FE" w:rsidRPr="00C64C0C" w:rsidRDefault="008406FE" w:rsidP="008406FE">
      <w:pPr>
        <w:pStyle w:val="Antrat1"/>
        <w:jc w:val="left"/>
        <w:rPr>
          <w:szCs w:val="24"/>
        </w:rPr>
      </w:pPr>
      <w:r w:rsidRPr="00C64C0C">
        <w:rPr>
          <w:szCs w:val="24"/>
          <w:lang w:val="en-GB" w:eastAsia="en-GB"/>
        </w:rPr>
        <w:t>BENDROSIOS NUOSTATOS</w:t>
      </w:r>
    </w:p>
    <w:p w:rsidR="008406FE" w:rsidRPr="00C64C0C" w:rsidRDefault="008406FE" w:rsidP="008406FE">
      <w:pPr>
        <w:pStyle w:val="Tekstas1"/>
        <w:numPr>
          <w:ilvl w:val="0"/>
          <w:numId w:val="0"/>
        </w:numPr>
      </w:pPr>
      <w:r w:rsidRPr="00C64C0C">
        <w:t>1. Klaipėdos Vydūno gimnazija (toliau – Gimnazija)</w:t>
      </w:r>
      <w:r w:rsidRPr="00C64C0C">
        <w:rPr>
          <w:i/>
        </w:rPr>
        <w:t xml:space="preserve"> </w:t>
      </w:r>
      <w:r w:rsidRPr="00C64C0C">
        <w:t xml:space="preserve">numato pirkti vadovėlius </w:t>
      </w:r>
      <w:r>
        <w:t>2</w:t>
      </w:r>
      <w:r w:rsidRPr="00C64C0C">
        <w:t xml:space="preserve">-12 klasėm ir mokymo priemones, vadovaujantis Gimnazijos direktoriaus </w:t>
      </w:r>
      <w:r w:rsidRPr="00C64C0C">
        <w:rPr>
          <w:spacing w:val="-2"/>
        </w:rPr>
        <w:t>2016 m. sausio 6 d. įsakymu Nr. V</w:t>
      </w:r>
      <w:r w:rsidRPr="00C64C0C">
        <w:t>1-1 patvirtintomis Supaprastintų viešųjų pirkimų, taisyklėmis organizuoja mažos vert</w:t>
      </w:r>
      <w:r>
        <w:t>ės pirkimo apklausą raštu, (CVP</w:t>
      </w:r>
      <w:r w:rsidRPr="00C64C0C">
        <w:t xml:space="preserve">IS) siekiant sudaryti sutartis šiam pirkimui.                                                               </w:t>
      </w:r>
    </w:p>
    <w:p w:rsidR="008406FE" w:rsidRPr="00C64C0C" w:rsidRDefault="008406FE" w:rsidP="008406FE">
      <w:pPr>
        <w:pStyle w:val="Tekstas1"/>
        <w:numPr>
          <w:ilvl w:val="0"/>
          <w:numId w:val="0"/>
        </w:numPr>
      </w:pPr>
      <w:r w:rsidRPr="00C64C0C">
        <w:t xml:space="preserve">2. Gimnazija planuoja pasirinkti tiekėją pagal tiekėjų </w:t>
      </w:r>
      <w:r>
        <w:t xml:space="preserve"> kainų </w:t>
      </w:r>
      <w:r w:rsidRPr="00C64C0C">
        <w:t xml:space="preserve">pasiūlymus (kainos pasiūlyme turi būti nurodytos su PVM, į kainą turi būti įskaičiuoti visi galimi mokesčiai ir išlaidos). </w:t>
      </w:r>
    </w:p>
    <w:p w:rsidR="008406FE" w:rsidRPr="00C64C0C" w:rsidRDefault="008406FE" w:rsidP="008406FE">
      <w:pPr>
        <w:pStyle w:val="Tekstas1"/>
        <w:numPr>
          <w:ilvl w:val="0"/>
          <w:numId w:val="0"/>
        </w:numPr>
      </w:pPr>
      <w:r w:rsidRPr="00C64C0C">
        <w:t>3. Tiekėjai, nusprendę dalyvauti šiame pirkime, privalo iki 2</w:t>
      </w:r>
      <w:r>
        <w:t>016 balandžio  25</w:t>
      </w:r>
      <w:r w:rsidRPr="00C64C0C">
        <w:t>d. 9val. pateikti Gimnazijai savo pasiūlymus raštu CVPIS, kuriuose turi būti visi Gimnazijos reikalaujami dokumentai, įsipareigojimas tiekti produkciją bei paslaugas pasiūlyme nurodytomis kainomis.  Pasiūlymas turi būti tiekėjo vadovo ar įgalioto atstovo pasirašytas ir patvirtintas įmonės anspaudu, skenuotas ir pateikiamas elektroninėje formoje.</w:t>
      </w:r>
    </w:p>
    <w:p w:rsidR="008406FE" w:rsidRPr="00C64C0C" w:rsidRDefault="008406FE" w:rsidP="008406FE">
      <w:pPr>
        <w:pStyle w:val="Tekstas1"/>
        <w:numPr>
          <w:ilvl w:val="0"/>
          <w:numId w:val="0"/>
        </w:numPr>
      </w:pPr>
      <w:r w:rsidRPr="00C64C0C">
        <w:t>4. Informuojame Jus, kad Gimnazijos planuojami nupirkti prekių bei paslaugų kiekiai gali kisti – didėti arba mažėti.  Gimnazija neįsipareigoja nupirkti būtent tokį kiekį, koks bus pasiūlytas. Perkama vadovaujantis skiriamomis lėšomis</w:t>
      </w:r>
    </w:p>
    <w:p w:rsidR="008406FE" w:rsidRPr="00C64C0C" w:rsidRDefault="008406FE" w:rsidP="008406FE">
      <w:pPr>
        <w:pStyle w:val="Tekstas1"/>
        <w:numPr>
          <w:ilvl w:val="0"/>
          <w:numId w:val="0"/>
        </w:numPr>
      </w:pPr>
      <w:r w:rsidRPr="00C64C0C">
        <w:t>5. Su nugalėtoju bus pasirašoma sutartis dėl prekių, bei paslaugų kainų, apytikslio planuojamų nupirkti prekių kiekio, kokybės, prekių pristatymo, atsiskaitymo sąlygų ir kitų planuojamo pirkimo sąlygų.</w:t>
      </w:r>
    </w:p>
    <w:p w:rsidR="008406FE" w:rsidRPr="00C64C0C" w:rsidRDefault="008406FE" w:rsidP="008406FE">
      <w:pPr>
        <w:pStyle w:val="Tekstas1"/>
        <w:numPr>
          <w:ilvl w:val="0"/>
          <w:numId w:val="0"/>
        </w:numPr>
      </w:pPr>
      <w:r w:rsidRPr="00C64C0C">
        <w:t>6. Kontaktinis asmuo šio pirki</w:t>
      </w:r>
      <w:r>
        <w:t>mo klausimais: Ilona Ivanauskienė 868718005</w:t>
      </w:r>
    </w:p>
    <w:p w:rsidR="008406FE" w:rsidRPr="00C64C0C" w:rsidRDefault="008406FE" w:rsidP="008406FE">
      <w:pPr>
        <w:pStyle w:val="Tekstas1"/>
        <w:numPr>
          <w:ilvl w:val="0"/>
          <w:numId w:val="0"/>
        </w:numPr>
      </w:pPr>
      <w:r w:rsidRPr="00C64C0C">
        <w:t xml:space="preserve">7. Viešųjų pirkimų atsakingas asmuo – direktoriaus pavaduotojas ūkio reikalams Algimantas </w:t>
      </w:r>
      <w:proofErr w:type="spellStart"/>
      <w:r w:rsidRPr="00C64C0C">
        <w:t>Staišiūnas</w:t>
      </w:r>
      <w:proofErr w:type="spellEnd"/>
      <w:r w:rsidRPr="00C64C0C">
        <w:t xml:space="preserve">, el. p. </w:t>
      </w:r>
      <w:proofErr w:type="spellStart"/>
      <w:r w:rsidRPr="00C64C0C">
        <w:rPr>
          <w:lang/>
        </w:rPr>
        <w:t>algimantas</w:t>
      </w:r>
      <w:proofErr w:type="spellEnd"/>
      <w:r w:rsidRPr="00C64C0C">
        <w:fldChar w:fldCharType="begin"/>
      </w:r>
      <w:r w:rsidRPr="00C64C0C">
        <w:instrText xml:space="preserve"> HYPERLINK "mailto:staisiunas@gmail.com"</w:instrText>
      </w:r>
      <w:r w:rsidRPr="00C64C0C">
        <w:fldChar w:fldCharType="separate"/>
      </w:r>
      <w:r w:rsidRPr="00C64C0C">
        <w:rPr>
          <w:rStyle w:val="Hipersaitas"/>
        </w:rPr>
        <w:t>@</w:t>
      </w:r>
      <w:r w:rsidRPr="00C64C0C">
        <w:fldChar w:fldCharType="end"/>
      </w:r>
      <w:proofErr w:type="spellStart"/>
      <w:r w:rsidRPr="00C64C0C">
        <w:rPr>
          <w:lang/>
        </w:rPr>
        <w:t>vyduno.lt</w:t>
      </w:r>
      <w:proofErr w:type="spellEnd"/>
      <w:r w:rsidRPr="00C64C0C">
        <w:t>, tel. (846) 411003.</w:t>
      </w:r>
    </w:p>
    <w:p w:rsidR="008406FE" w:rsidRPr="00C64C0C" w:rsidRDefault="008406FE" w:rsidP="008406FE">
      <w:pPr>
        <w:pStyle w:val="Tekstas1"/>
        <w:numPr>
          <w:ilvl w:val="0"/>
          <w:numId w:val="0"/>
        </w:numPr>
      </w:pPr>
      <w:r w:rsidRPr="00C64C0C">
        <w:t>8. Pirkimas atliekamas pagal Gimnazijos supaprastintų viešųjų pirkimų taisykles, laikantis lygiateisiškumo, nediskriminavimo, skaidrumo, abipusio pripažinimo, proporcingumo principų, konfidencialumo bei nešališkumo reikalavimų.</w:t>
      </w:r>
    </w:p>
    <w:p w:rsidR="008406FE" w:rsidRPr="00C64C0C" w:rsidRDefault="008406FE" w:rsidP="008406FE">
      <w:pPr>
        <w:pStyle w:val="Tekstas1"/>
        <w:numPr>
          <w:ilvl w:val="0"/>
          <w:numId w:val="0"/>
        </w:numPr>
      </w:pPr>
      <w:r w:rsidRPr="00C64C0C">
        <w:t>9. Gimnazija (perkančioji organizacija) yra NE PVM mokėtoja.</w:t>
      </w:r>
    </w:p>
    <w:p w:rsidR="008406FE" w:rsidRPr="00C64C0C" w:rsidRDefault="008406FE" w:rsidP="008406FE">
      <w:pPr>
        <w:pStyle w:val="Antrat1"/>
        <w:jc w:val="left"/>
        <w:rPr>
          <w:szCs w:val="24"/>
        </w:rPr>
      </w:pPr>
      <w:r w:rsidRPr="00C64C0C">
        <w:rPr>
          <w:szCs w:val="24"/>
        </w:rPr>
        <w:t>PIRKIMO OBJEKTAS</w:t>
      </w:r>
    </w:p>
    <w:p w:rsidR="008406FE" w:rsidRPr="00C64C0C" w:rsidRDefault="008406FE" w:rsidP="008406FE">
      <w:pPr>
        <w:pStyle w:val="Tekstas1"/>
      </w:pPr>
      <w:r w:rsidRPr="00C64C0C">
        <w:t>Klaipėdos Vydūno gimnazija perka  vadovėlius ir mokymo priemones:</w:t>
      </w:r>
    </w:p>
    <w:p w:rsidR="008406FE" w:rsidRPr="00C64C0C" w:rsidRDefault="008406FE" w:rsidP="008406FE">
      <w:pPr>
        <w:ind w:left="432"/>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134"/>
        <w:gridCol w:w="851"/>
        <w:gridCol w:w="992"/>
      </w:tblGrid>
      <w:tr w:rsidR="008406FE" w:rsidRPr="004D2DAF" w:rsidTr="002A5B28">
        <w:tc>
          <w:tcPr>
            <w:tcW w:w="5778" w:type="dxa"/>
            <w:shd w:val="clear" w:color="auto" w:fill="auto"/>
          </w:tcPr>
          <w:p w:rsidR="008406FE" w:rsidRPr="004D2DAF" w:rsidRDefault="008406FE" w:rsidP="002A5B28">
            <w:r w:rsidRPr="004D2DAF">
              <w:t>Vadovėlio pavadinimas, serija</w:t>
            </w:r>
          </w:p>
        </w:tc>
        <w:tc>
          <w:tcPr>
            <w:tcW w:w="1134" w:type="dxa"/>
            <w:shd w:val="clear" w:color="auto" w:fill="auto"/>
          </w:tcPr>
          <w:p w:rsidR="008406FE" w:rsidRPr="004D2DAF" w:rsidRDefault="008406FE" w:rsidP="002A5B28">
            <w:r>
              <w:t>1  pirkimo dalis</w:t>
            </w:r>
          </w:p>
        </w:tc>
        <w:tc>
          <w:tcPr>
            <w:tcW w:w="851" w:type="dxa"/>
            <w:shd w:val="clear" w:color="auto" w:fill="auto"/>
          </w:tcPr>
          <w:p w:rsidR="008406FE" w:rsidRPr="004D2DAF" w:rsidRDefault="008406FE" w:rsidP="002A5B28">
            <w:r w:rsidRPr="004D2DAF">
              <w:t>Leidimo metai</w:t>
            </w:r>
          </w:p>
        </w:tc>
        <w:tc>
          <w:tcPr>
            <w:tcW w:w="992" w:type="dxa"/>
            <w:shd w:val="clear" w:color="auto" w:fill="auto"/>
          </w:tcPr>
          <w:p w:rsidR="008406FE" w:rsidRPr="004D2DAF" w:rsidRDefault="008406FE" w:rsidP="002A5B28">
            <w:r w:rsidRPr="004D2DAF">
              <w:t>Kiekis</w:t>
            </w:r>
          </w:p>
        </w:tc>
      </w:tr>
      <w:tr w:rsidR="008406FE" w:rsidRPr="004D2DAF" w:rsidTr="002A5B28">
        <w:tc>
          <w:tcPr>
            <w:tcW w:w="5778" w:type="dxa"/>
            <w:shd w:val="clear" w:color="auto" w:fill="auto"/>
          </w:tcPr>
          <w:p w:rsidR="008406FE" w:rsidRPr="006C2C25" w:rsidRDefault="008406FE" w:rsidP="002A5B28">
            <w:r w:rsidRPr="006C2C25">
              <w:t xml:space="preserve">Šok serija. Pupa. Lietuvių kalbos vadovėlis 2 </w:t>
            </w:r>
            <w:proofErr w:type="spellStart"/>
            <w:r w:rsidRPr="006C2C25">
              <w:t>kl</w:t>
            </w:r>
            <w:proofErr w:type="spellEnd"/>
            <w:r w:rsidRPr="006C2C25">
              <w:t>. 1dalis</w:t>
            </w:r>
          </w:p>
        </w:tc>
        <w:tc>
          <w:tcPr>
            <w:tcW w:w="1134" w:type="dxa"/>
            <w:shd w:val="clear" w:color="auto" w:fill="auto"/>
          </w:tcPr>
          <w:p w:rsidR="008406FE" w:rsidRPr="004D2DAF" w:rsidRDefault="008406FE" w:rsidP="002A5B28"/>
        </w:tc>
        <w:tc>
          <w:tcPr>
            <w:tcW w:w="851" w:type="dxa"/>
            <w:shd w:val="clear" w:color="auto" w:fill="auto"/>
          </w:tcPr>
          <w:p w:rsidR="008406FE" w:rsidRPr="004D2DAF" w:rsidRDefault="008406FE" w:rsidP="002A5B28">
            <w:r w:rsidRPr="004D2DAF">
              <w:t>2007</w:t>
            </w:r>
          </w:p>
        </w:tc>
        <w:tc>
          <w:tcPr>
            <w:tcW w:w="992" w:type="dxa"/>
            <w:shd w:val="clear" w:color="auto" w:fill="auto"/>
          </w:tcPr>
          <w:p w:rsidR="008406FE" w:rsidRPr="004D2DAF" w:rsidRDefault="008406FE" w:rsidP="002A5B28">
            <w:r w:rsidRPr="004D2DAF">
              <w:t>26</w:t>
            </w:r>
          </w:p>
        </w:tc>
      </w:tr>
      <w:tr w:rsidR="008406FE" w:rsidRPr="004D2DAF" w:rsidTr="002A5B28">
        <w:tc>
          <w:tcPr>
            <w:tcW w:w="5778" w:type="dxa"/>
            <w:shd w:val="clear" w:color="auto" w:fill="auto"/>
          </w:tcPr>
          <w:p w:rsidR="008406FE" w:rsidRPr="006C2C25" w:rsidRDefault="008406FE" w:rsidP="002A5B28">
            <w:r w:rsidRPr="006C2C25">
              <w:t xml:space="preserve">Šok serija. Pupa. Lietuvių kalbos vadovėlis 2 </w:t>
            </w:r>
            <w:proofErr w:type="spellStart"/>
            <w:r w:rsidRPr="006C2C25">
              <w:t>kl</w:t>
            </w:r>
            <w:proofErr w:type="spellEnd"/>
            <w:r w:rsidRPr="006C2C25">
              <w:t>. 2dalis</w:t>
            </w:r>
          </w:p>
        </w:tc>
        <w:tc>
          <w:tcPr>
            <w:tcW w:w="1134" w:type="dxa"/>
            <w:shd w:val="clear" w:color="auto" w:fill="auto"/>
          </w:tcPr>
          <w:p w:rsidR="008406FE" w:rsidRPr="004D2DAF" w:rsidRDefault="008406FE" w:rsidP="002A5B28"/>
        </w:tc>
        <w:tc>
          <w:tcPr>
            <w:tcW w:w="851" w:type="dxa"/>
            <w:shd w:val="clear" w:color="auto" w:fill="auto"/>
          </w:tcPr>
          <w:p w:rsidR="008406FE" w:rsidRPr="004D2DAF" w:rsidRDefault="008406FE" w:rsidP="002A5B28">
            <w:r w:rsidRPr="004D2DAF">
              <w:t>2007</w:t>
            </w:r>
          </w:p>
        </w:tc>
        <w:tc>
          <w:tcPr>
            <w:tcW w:w="992" w:type="dxa"/>
            <w:shd w:val="clear" w:color="auto" w:fill="auto"/>
          </w:tcPr>
          <w:p w:rsidR="008406FE" w:rsidRPr="004D2DAF" w:rsidRDefault="008406FE" w:rsidP="002A5B28">
            <w:r w:rsidRPr="004D2DAF">
              <w:t>26</w:t>
            </w:r>
          </w:p>
        </w:tc>
      </w:tr>
      <w:tr w:rsidR="008406FE" w:rsidRPr="004D2DAF" w:rsidTr="002A5B28">
        <w:tc>
          <w:tcPr>
            <w:tcW w:w="5778" w:type="dxa"/>
            <w:shd w:val="clear" w:color="auto" w:fill="auto"/>
          </w:tcPr>
          <w:p w:rsidR="008406FE" w:rsidRPr="006C2C25" w:rsidRDefault="008406FE" w:rsidP="002A5B28">
            <w:r w:rsidRPr="006C2C25">
              <w:t xml:space="preserve">Šok serija. Pupa Lietuvių kalbos vadovėlis. 2 </w:t>
            </w:r>
            <w:proofErr w:type="spellStart"/>
            <w:r w:rsidRPr="006C2C25">
              <w:t>kl</w:t>
            </w:r>
            <w:proofErr w:type="spellEnd"/>
            <w:r w:rsidRPr="006C2C25">
              <w:t>. 3dalis</w:t>
            </w:r>
          </w:p>
        </w:tc>
        <w:tc>
          <w:tcPr>
            <w:tcW w:w="1134" w:type="dxa"/>
            <w:shd w:val="clear" w:color="auto" w:fill="auto"/>
          </w:tcPr>
          <w:p w:rsidR="008406FE" w:rsidRPr="004D2DAF" w:rsidRDefault="008406FE" w:rsidP="002A5B28"/>
        </w:tc>
        <w:tc>
          <w:tcPr>
            <w:tcW w:w="851" w:type="dxa"/>
            <w:shd w:val="clear" w:color="auto" w:fill="auto"/>
          </w:tcPr>
          <w:p w:rsidR="008406FE" w:rsidRPr="004D2DAF" w:rsidRDefault="008406FE" w:rsidP="002A5B28">
            <w:r w:rsidRPr="004D2DAF">
              <w:t>2008</w:t>
            </w:r>
          </w:p>
        </w:tc>
        <w:tc>
          <w:tcPr>
            <w:tcW w:w="992" w:type="dxa"/>
            <w:shd w:val="clear" w:color="auto" w:fill="auto"/>
          </w:tcPr>
          <w:p w:rsidR="008406FE" w:rsidRPr="004D2DAF" w:rsidRDefault="008406FE" w:rsidP="002A5B28">
            <w:r w:rsidRPr="004D2DAF">
              <w:t>26</w:t>
            </w:r>
          </w:p>
        </w:tc>
      </w:tr>
      <w:tr w:rsidR="008406FE" w:rsidRPr="004D2DAF" w:rsidTr="002A5B28">
        <w:tc>
          <w:tcPr>
            <w:tcW w:w="5778" w:type="dxa"/>
            <w:shd w:val="clear" w:color="auto" w:fill="auto"/>
          </w:tcPr>
          <w:p w:rsidR="008406FE" w:rsidRPr="006C2C25" w:rsidRDefault="008406FE" w:rsidP="002A5B28">
            <w:r w:rsidRPr="006C2C25">
              <w:t>Šok serija. Riešutas. Matematikos vadovėlis 2kl. 1dalis</w:t>
            </w:r>
          </w:p>
        </w:tc>
        <w:tc>
          <w:tcPr>
            <w:tcW w:w="1134" w:type="dxa"/>
            <w:shd w:val="clear" w:color="auto" w:fill="auto"/>
          </w:tcPr>
          <w:p w:rsidR="008406FE" w:rsidRPr="004D2DAF" w:rsidRDefault="008406FE" w:rsidP="002A5B28"/>
        </w:tc>
        <w:tc>
          <w:tcPr>
            <w:tcW w:w="851" w:type="dxa"/>
            <w:shd w:val="clear" w:color="auto" w:fill="auto"/>
          </w:tcPr>
          <w:p w:rsidR="008406FE" w:rsidRPr="004D2DAF" w:rsidRDefault="008406FE" w:rsidP="002A5B28">
            <w:r w:rsidRPr="004D2DAF">
              <w:t>2009</w:t>
            </w:r>
          </w:p>
        </w:tc>
        <w:tc>
          <w:tcPr>
            <w:tcW w:w="992" w:type="dxa"/>
            <w:shd w:val="clear" w:color="auto" w:fill="auto"/>
          </w:tcPr>
          <w:p w:rsidR="008406FE" w:rsidRPr="004D2DAF" w:rsidRDefault="008406FE" w:rsidP="002A5B28">
            <w:r w:rsidRPr="004D2DAF">
              <w:t>26</w:t>
            </w:r>
          </w:p>
        </w:tc>
      </w:tr>
      <w:tr w:rsidR="008406FE" w:rsidRPr="004D2DAF" w:rsidTr="002A5B28">
        <w:tc>
          <w:tcPr>
            <w:tcW w:w="5778" w:type="dxa"/>
            <w:shd w:val="clear" w:color="auto" w:fill="auto"/>
          </w:tcPr>
          <w:p w:rsidR="008406FE" w:rsidRPr="006C2C25" w:rsidRDefault="008406FE" w:rsidP="002A5B28">
            <w:r w:rsidRPr="006C2C25">
              <w:t>Šok serija. Riešutas. Matematikos vadovėlis 2kl. 2dalis</w:t>
            </w:r>
          </w:p>
        </w:tc>
        <w:tc>
          <w:tcPr>
            <w:tcW w:w="1134" w:type="dxa"/>
            <w:shd w:val="clear" w:color="auto" w:fill="auto"/>
          </w:tcPr>
          <w:p w:rsidR="008406FE" w:rsidRPr="004D2DAF" w:rsidRDefault="008406FE" w:rsidP="002A5B28"/>
        </w:tc>
        <w:tc>
          <w:tcPr>
            <w:tcW w:w="851" w:type="dxa"/>
            <w:shd w:val="clear" w:color="auto" w:fill="auto"/>
          </w:tcPr>
          <w:p w:rsidR="008406FE" w:rsidRPr="004D2DAF" w:rsidRDefault="008406FE" w:rsidP="002A5B28">
            <w:r w:rsidRPr="004D2DAF">
              <w:t>2009</w:t>
            </w:r>
          </w:p>
        </w:tc>
        <w:tc>
          <w:tcPr>
            <w:tcW w:w="992" w:type="dxa"/>
            <w:shd w:val="clear" w:color="auto" w:fill="auto"/>
          </w:tcPr>
          <w:p w:rsidR="008406FE" w:rsidRPr="004D2DAF" w:rsidRDefault="008406FE" w:rsidP="002A5B28">
            <w:r w:rsidRPr="004D2DAF">
              <w:t>26</w:t>
            </w:r>
          </w:p>
        </w:tc>
      </w:tr>
      <w:tr w:rsidR="008406FE" w:rsidRPr="004D2DAF" w:rsidTr="002A5B28">
        <w:tc>
          <w:tcPr>
            <w:tcW w:w="5778" w:type="dxa"/>
            <w:shd w:val="clear" w:color="auto" w:fill="auto"/>
          </w:tcPr>
          <w:p w:rsidR="008406FE" w:rsidRPr="006C2C25" w:rsidRDefault="008406FE" w:rsidP="002A5B28">
            <w:r w:rsidRPr="006C2C25">
              <w:t>Šok serija. Riešutas. Matematikos vadovėlis 2kl. 3dalis</w:t>
            </w:r>
          </w:p>
        </w:tc>
        <w:tc>
          <w:tcPr>
            <w:tcW w:w="1134" w:type="dxa"/>
            <w:shd w:val="clear" w:color="auto" w:fill="auto"/>
          </w:tcPr>
          <w:p w:rsidR="008406FE" w:rsidRPr="004D2DAF" w:rsidRDefault="008406FE" w:rsidP="002A5B28"/>
        </w:tc>
        <w:tc>
          <w:tcPr>
            <w:tcW w:w="851" w:type="dxa"/>
            <w:shd w:val="clear" w:color="auto" w:fill="auto"/>
          </w:tcPr>
          <w:p w:rsidR="008406FE" w:rsidRPr="004D2DAF" w:rsidRDefault="008406FE" w:rsidP="002A5B28">
            <w:r w:rsidRPr="004D2DAF">
              <w:t>2009</w:t>
            </w:r>
          </w:p>
        </w:tc>
        <w:tc>
          <w:tcPr>
            <w:tcW w:w="992" w:type="dxa"/>
            <w:shd w:val="clear" w:color="auto" w:fill="auto"/>
          </w:tcPr>
          <w:p w:rsidR="008406FE" w:rsidRPr="004D2DAF" w:rsidRDefault="008406FE" w:rsidP="002A5B28">
            <w:r w:rsidRPr="004D2DAF">
              <w:t>26</w:t>
            </w:r>
          </w:p>
        </w:tc>
      </w:tr>
      <w:tr w:rsidR="008406FE" w:rsidRPr="004D2DAF" w:rsidTr="002A5B28">
        <w:tc>
          <w:tcPr>
            <w:tcW w:w="5778" w:type="dxa"/>
            <w:shd w:val="clear" w:color="auto" w:fill="auto"/>
          </w:tcPr>
          <w:p w:rsidR="008406FE" w:rsidRPr="006C2C25" w:rsidRDefault="008406FE" w:rsidP="002A5B28">
            <w:r w:rsidRPr="006C2C25">
              <w:t xml:space="preserve">Šok serija. Gilė. Pasaulio pažinimo vadovėlis 2 </w:t>
            </w:r>
            <w:proofErr w:type="spellStart"/>
            <w:r w:rsidRPr="006C2C25">
              <w:t>kl</w:t>
            </w:r>
            <w:proofErr w:type="spellEnd"/>
            <w:r w:rsidRPr="006C2C25">
              <w:t>. 1dalis</w:t>
            </w:r>
          </w:p>
        </w:tc>
        <w:tc>
          <w:tcPr>
            <w:tcW w:w="1134" w:type="dxa"/>
            <w:shd w:val="clear" w:color="auto" w:fill="auto"/>
          </w:tcPr>
          <w:p w:rsidR="008406FE" w:rsidRPr="004D2DAF" w:rsidRDefault="008406FE" w:rsidP="002A5B28"/>
        </w:tc>
        <w:tc>
          <w:tcPr>
            <w:tcW w:w="851" w:type="dxa"/>
            <w:shd w:val="clear" w:color="auto" w:fill="auto"/>
          </w:tcPr>
          <w:p w:rsidR="008406FE" w:rsidRPr="004D2DAF" w:rsidRDefault="008406FE" w:rsidP="002A5B28">
            <w:r w:rsidRPr="004D2DAF">
              <w:t>2008</w:t>
            </w:r>
          </w:p>
        </w:tc>
        <w:tc>
          <w:tcPr>
            <w:tcW w:w="992" w:type="dxa"/>
            <w:shd w:val="clear" w:color="auto" w:fill="auto"/>
          </w:tcPr>
          <w:p w:rsidR="008406FE" w:rsidRPr="004D2DAF" w:rsidRDefault="008406FE" w:rsidP="002A5B28">
            <w:r w:rsidRPr="004D2DAF">
              <w:t>26</w:t>
            </w:r>
          </w:p>
        </w:tc>
      </w:tr>
      <w:tr w:rsidR="008406FE" w:rsidRPr="004D2DAF" w:rsidTr="002A5B28">
        <w:tc>
          <w:tcPr>
            <w:tcW w:w="5778" w:type="dxa"/>
            <w:shd w:val="clear" w:color="auto" w:fill="auto"/>
          </w:tcPr>
          <w:p w:rsidR="008406FE" w:rsidRPr="006C2C25" w:rsidRDefault="008406FE" w:rsidP="002A5B28">
            <w:r w:rsidRPr="006C2C25">
              <w:lastRenderedPageBreak/>
              <w:t xml:space="preserve">Šok serija. Gilė. Pasaulio pažinimo vadovėlis 2 </w:t>
            </w:r>
            <w:proofErr w:type="spellStart"/>
            <w:r w:rsidRPr="006C2C25">
              <w:t>kl</w:t>
            </w:r>
            <w:proofErr w:type="spellEnd"/>
            <w:r w:rsidRPr="006C2C25">
              <w:t>. 2dalis</w:t>
            </w:r>
          </w:p>
        </w:tc>
        <w:tc>
          <w:tcPr>
            <w:tcW w:w="1134" w:type="dxa"/>
            <w:shd w:val="clear" w:color="auto" w:fill="auto"/>
          </w:tcPr>
          <w:p w:rsidR="008406FE" w:rsidRPr="004D2DAF" w:rsidRDefault="008406FE" w:rsidP="002A5B28"/>
        </w:tc>
        <w:tc>
          <w:tcPr>
            <w:tcW w:w="851" w:type="dxa"/>
            <w:shd w:val="clear" w:color="auto" w:fill="auto"/>
          </w:tcPr>
          <w:p w:rsidR="008406FE" w:rsidRPr="004D2DAF" w:rsidRDefault="008406FE" w:rsidP="002A5B28">
            <w:r w:rsidRPr="004D2DAF">
              <w:t>2008</w:t>
            </w:r>
          </w:p>
        </w:tc>
        <w:tc>
          <w:tcPr>
            <w:tcW w:w="992" w:type="dxa"/>
            <w:shd w:val="clear" w:color="auto" w:fill="auto"/>
          </w:tcPr>
          <w:p w:rsidR="008406FE" w:rsidRPr="004D2DAF" w:rsidRDefault="008406FE" w:rsidP="002A5B28">
            <w:r w:rsidRPr="004D2DAF">
              <w:t>26</w:t>
            </w:r>
          </w:p>
        </w:tc>
      </w:tr>
      <w:tr w:rsidR="008406FE" w:rsidRPr="004D2DAF" w:rsidTr="002A5B28">
        <w:tc>
          <w:tcPr>
            <w:tcW w:w="5778" w:type="dxa"/>
            <w:shd w:val="clear" w:color="auto" w:fill="auto"/>
          </w:tcPr>
          <w:p w:rsidR="008406FE" w:rsidRPr="00532153" w:rsidRDefault="008406FE" w:rsidP="002A5B28">
            <w:pPr>
              <w:pStyle w:val="Antrat3"/>
              <w:rPr>
                <w:rFonts w:ascii="Times New Roman" w:hAnsi="Times New Roman" w:cs="Times New Roman"/>
                <w:b/>
                <w:sz w:val="24"/>
                <w:szCs w:val="24"/>
              </w:rPr>
            </w:pPr>
            <w:r w:rsidRPr="00532153">
              <w:rPr>
                <w:rFonts w:ascii="Times New Roman" w:hAnsi="Times New Roman" w:cs="Times New Roman"/>
                <w:sz w:val="24"/>
                <w:szCs w:val="24"/>
              </w:rPr>
              <w:t xml:space="preserve">Vadovėlis „В </w:t>
            </w:r>
            <w:proofErr w:type="spellStart"/>
            <w:r w:rsidRPr="00532153">
              <w:rPr>
                <w:rFonts w:ascii="Times New Roman" w:hAnsi="Times New Roman" w:cs="Times New Roman"/>
                <w:sz w:val="24"/>
                <w:szCs w:val="24"/>
              </w:rPr>
              <w:t>добр</w:t>
            </w:r>
            <w:r>
              <w:rPr>
                <w:rFonts w:ascii="Times New Roman" w:hAnsi="Times New Roman" w:cs="Times New Roman"/>
                <w:sz w:val="24"/>
                <w:szCs w:val="24"/>
              </w:rPr>
              <w:t>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путь</w:t>
            </w:r>
            <w:proofErr w:type="spellEnd"/>
            <w:r>
              <w:rPr>
                <w:rFonts w:ascii="Times New Roman" w:hAnsi="Times New Roman" w:cs="Times New Roman"/>
                <w:sz w:val="24"/>
                <w:szCs w:val="24"/>
              </w:rPr>
              <w:t>! Pirmieji mokymo metai.1</w:t>
            </w:r>
            <w:r w:rsidRPr="00532153">
              <w:rPr>
                <w:rFonts w:ascii="Times New Roman" w:hAnsi="Times New Roman" w:cs="Times New Roman"/>
                <w:sz w:val="24"/>
                <w:szCs w:val="24"/>
              </w:rPr>
              <w:t>-oji knyga</w:t>
            </w:r>
          </w:p>
        </w:tc>
        <w:tc>
          <w:tcPr>
            <w:tcW w:w="1134" w:type="dxa"/>
            <w:shd w:val="clear" w:color="auto" w:fill="auto"/>
          </w:tcPr>
          <w:p w:rsidR="008406FE" w:rsidRPr="00532153" w:rsidRDefault="008406FE" w:rsidP="002A5B28">
            <w:pPr>
              <w:pStyle w:val="Antrat3"/>
              <w:rPr>
                <w:rFonts w:ascii="Times New Roman" w:hAnsi="Times New Roman" w:cs="Times New Roman"/>
                <w:b/>
                <w:sz w:val="24"/>
                <w:szCs w:val="24"/>
              </w:rPr>
            </w:pPr>
          </w:p>
        </w:tc>
        <w:tc>
          <w:tcPr>
            <w:tcW w:w="851" w:type="dxa"/>
            <w:shd w:val="clear" w:color="auto" w:fill="auto"/>
          </w:tcPr>
          <w:p w:rsidR="008406FE" w:rsidRPr="004D2DAF" w:rsidRDefault="008406FE" w:rsidP="002A5B28">
            <w:r>
              <w:t>2008</w:t>
            </w:r>
          </w:p>
        </w:tc>
        <w:tc>
          <w:tcPr>
            <w:tcW w:w="992" w:type="dxa"/>
            <w:shd w:val="clear" w:color="auto" w:fill="auto"/>
          </w:tcPr>
          <w:p w:rsidR="008406FE" w:rsidRPr="004D2DAF" w:rsidRDefault="008406FE" w:rsidP="002A5B28">
            <w:r>
              <w:t>15</w:t>
            </w:r>
          </w:p>
        </w:tc>
      </w:tr>
      <w:tr w:rsidR="008406FE" w:rsidTr="002A5B28">
        <w:tc>
          <w:tcPr>
            <w:tcW w:w="5778" w:type="dxa"/>
            <w:shd w:val="clear" w:color="auto" w:fill="auto"/>
          </w:tcPr>
          <w:p w:rsidR="008406FE" w:rsidRPr="00532153" w:rsidRDefault="008406FE" w:rsidP="002A5B28">
            <w:pPr>
              <w:pStyle w:val="Antrat3"/>
              <w:rPr>
                <w:rFonts w:ascii="Times New Roman" w:hAnsi="Times New Roman" w:cs="Times New Roman"/>
                <w:b/>
                <w:sz w:val="24"/>
                <w:szCs w:val="24"/>
              </w:rPr>
            </w:pPr>
            <w:r w:rsidRPr="00532153">
              <w:rPr>
                <w:rFonts w:ascii="Times New Roman" w:hAnsi="Times New Roman" w:cs="Times New Roman"/>
                <w:sz w:val="24"/>
                <w:szCs w:val="24"/>
              </w:rPr>
              <w:t xml:space="preserve">Vadovėlis „В </w:t>
            </w:r>
            <w:proofErr w:type="spellStart"/>
            <w:r w:rsidRPr="00532153">
              <w:rPr>
                <w:rFonts w:ascii="Times New Roman" w:hAnsi="Times New Roman" w:cs="Times New Roman"/>
                <w:sz w:val="24"/>
                <w:szCs w:val="24"/>
              </w:rPr>
              <w:t>добрый</w:t>
            </w:r>
            <w:proofErr w:type="spellEnd"/>
            <w:r w:rsidRPr="00532153">
              <w:rPr>
                <w:rFonts w:ascii="Times New Roman" w:hAnsi="Times New Roman" w:cs="Times New Roman"/>
                <w:sz w:val="24"/>
                <w:szCs w:val="24"/>
              </w:rPr>
              <w:t xml:space="preserve"> </w:t>
            </w:r>
            <w:proofErr w:type="spellStart"/>
            <w:r w:rsidRPr="00532153">
              <w:rPr>
                <w:rFonts w:ascii="Times New Roman" w:hAnsi="Times New Roman" w:cs="Times New Roman"/>
                <w:sz w:val="24"/>
                <w:szCs w:val="24"/>
              </w:rPr>
              <w:t>путь</w:t>
            </w:r>
            <w:proofErr w:type="spellEnd"/>
            <w:r w:rsidRPr="00532153">
              <w:rPr>
                <w:rFonts w:ascii="Times New Roman" w:hAnsi="Times New Roman" w:cs="Times New Roman"/>
                <w:sz w:val="24"/>
                <w:szCs w:val="24"/>
              </w:rPr>
              <w:t>! Pirmieji mokymo metai.2-oji knyga</w:t>
            </w:r>
          </w:p>
        </w:tc>
        <w:tc>
          <w:tcPr>
            <w:tcW w:w="1134" w:type="dxa"/>
            <w:shd w:val="clear" w:color="auto" w:fill="auto"/>
          </w:tcPr>
          <w:p w:rsidR="008406FE" w:rsidRPr="00532153" w:rsidRDefault="008406FE" w:rsidP="002A5B28">
            <w:pPr>
              <w:pStyle w:val="Antrat3"/>
              <w:rPr>
                <w:rFonts w:ascii="Times New Roman" w:hAnsi="Times New Roman" w:cs="Times New Roman"/>
                <w:b/>
                <w:sz w:val="24"/>
                <w:szCs w:val="24"/>
              </w:rPr>
            </w:pPr>
          </w:p>
        </w:tc>
        <w:tc>
          <w:tcPr>
            <w:tcW w:w="851" w:type="dxa"/>
            <w:shd w:val="clear" w:color="auto" w:fill="auto"/>
          </w:tcPr>
          <w:p w:rsidR="008406FE" w:rsidRDefault="008406FE" w:rsidP="002A5B28">
            <w:r>
              <w:t>2008</w:t>
            </w:r>
          </w:p>
        </w:tc>
        <w:tc>
          <w:tcPr>
            <w:tcW w:w="992" w:type="dxa"/>
            <w:shd w:val="clear" w:color="auto" w:fill="auto"/>
          </w:tcPr>
          <w:p w:rsidR="008406FE" w:rsidRDefault="008406FE" w:rsidP="002A5B28">
            <w:r>
              <w:t>15</w:t>
            </w:r>
          </w:p>
        </w:tc>
      </w:tr>
      <w:tr w:rsidR="008406FE" w:rsidTr="002A5B28">
        <w:tc>
          <w:tcPr>
            <w:tcW w:w="5778" w:type="dxa"/>
            <w:shd w:val="clear" w:color="auto" w:fill="auto"/>
          </w:tcPr>
          <w:p w:rsidR="008406FE" w:rsidRPr="00532153" w:rsidRDefault="008406FE" w:rsidP="002A5B28">
            <w:pPr>
              <w:rPr>
                <w:b/>
                <w:bCs/>
                <w:i/>
              </w:rPr>
            </w:pPr>
            <w:r w:rsidRPr="006C2C25">
              <w:t>Vadovėlis „В ДОБРЫЙ ПУТЬ! A2.1 Ketvirtieji  mokymo metai“</w:t>
            </w:r>
          </w:p>
        </w:tc>
        <w:tc>
          <w:tcPr>
            <w:tcW w:w="1134" w:type="dxa"/>
            <w:shd w:val="clear" w:color="auto" w:fill="auto"/>
          </w:tcPr>
          <w:p w:rsidR="008406FE" w:rsidRPr="00532153" w:rsidRDefault="008406FE" w:rsidP="002A5B28">
            <w:pPr>
              <w:pStyle w:val="Antrat3"/>
              <w:rPr>
                <w:rFonts w:ascii="Times New Roman" w:hAnsi="Times New Roman" w:cs="Times New Roman"/>
                <w:b/>
                <w:sz w:val="24"/>
                <w:szCs w:val="24"/>
              </w:rPr>
            </w:pPr>
          </w:p>
        </w:tc>
        <w:tc>
          <w:tcPr>
            <w:tcW w:w="851" w:type="dxa"/>
            <w:shd w:val="clear" w:color="auto" w:fill="auto"/>
          </w:tcPr>
          <w:p w:rsidR="008406FE" w:rsidRDefault="008406FE" w:rsidP="002A5B28">
            <w:r>
              <w:t>2011</w:t>
            </w:r>
          </w:p>
        </w:tc>
        <w:tc>
          <w:tcPr>
            <w:tcW w:w="992" w:type="dxa"/>
            <w:shd w:val="clear" w:color="auto" w:fill="auto"/>
          </w:tcPr>
          <w:p w:rsidR="008406FE" w:rsidRDefault="008406FE" w:rsidP="002A5B28">
            <w:r>
              <w:t>55</w:t>
            </w:r>
          </w:p>
        </w:tc>
      </w:tr>
      <w:tr w:rsidR="008406FE" w:rsidTr="002A5B28">
        <w:tc>
          <w:tcPr>
            <w:tcW w:w="5778" w:type="dxa"/>
            <w:shd w:val="clear" w:color="auto" w:fill="auto"/>
          </w:tcPr>
          <w:p w:rsidR="008406FE" w:rsidRPr="006C2C25" w:rsidRDefault="008406FE" w:rsidP="002A5B28">
            <w:r w:rsidRPr="006C2C25">
              <w:t>ISTORIJA. Vadovėlis VI klasei (ATRASK)</w:t>
            </w:r>
          </w:p>
        </w:tc>
        <w:tc>
          <w:tcPr>
            <w:tcW w:w="1134" w:type="dxa"/>
            <w:shd w:val="clear" w:color="auto" w:fill="auto"/>
          </w:tcPr>
          <w:p w:rsidR="008406FE" w:rsidRPr="00532153" w:rsidRDefault="008406FE" w:rsidP="002A5B28">
            <w:pPr>
              <w:pStyle w:val="Antrat3"/>
              <w:rPr>
                <w:rFonts w:ascii="Times New Roman" w:hAnsi="Times New Roman" w:cs="Times New Roman"/>
                <w:b/>
                <w:sz w:val="24"/>
                <w:szCs w:val="24"/>
              </w:rPr>
            </w:pPr>
          </w:p>
        </w:tc>
        <w:tc>
          <w:tcPr>
            <w:tcW w:w="851" w:type="dxa"/>
            <w:shd w:val="clear" w:color="auto" w:fill="auto"/>
          </w:tcPr>
          <w:p w:rsidR="008406FE" w:rsidRDefault="008406FE" w:rsidP="002A5B28">
            <w:r>
              <w:t>2015</w:t>
            </w:r>
          </w:p>
        </w:tc>
        <w:tc>
          <w:tcPr>
            <w:tcW w:w="992" w:type="dxa"/>
            <w:shd w:val="clear" w:color="auto" w:fill="auto"/>
          </w:tcPr>
          <w:p w:rsidR="008406FE" w:rsidRDefault="008406FE" w:rsidP="002A5B28">
            <w:r>
              <w:t>31</w:t>
            </w:r>
          </w:p>
        </w:tc>
      </w:tr>
      <w:tr w:rsidR="008406FE" w:rsidRPr="00F034A5" w:rsidTr="002A5B28">
        <w:tc>
          <w:tcPr>
            <w:tcW w:w="5778" w:type="dxa"/>
            <w:shd w:val="clear" w:color="auto" w:fill="auto"/>
          </w:tcPr>
          <w:p w:rsidR="008406FE" w:rsidRPr="00F034A5" w:rsidRDefault="008406FE" w:rsidP="002A5B28">
            <w:r w:rsidRPr="00F034A5">
              <w:t xml:space="preserve">Šok serija. Pupa. Mokytojo knyga 2 </w:t>
            </w:r>
            <w:proofErr w:type="spellStart"/>
            <w:r w:rsidRPr="00F034A5">
              <w:t>kl</w:t>
            </w:r>
            <w:proofErr w:type="spellEnd"/>
            <w:r w:rsidRPr="00F034A5">
              <w:t>. 1 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2007</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Pupa. Mokytojo knyga 2kl .2 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2007</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Pupa. Mokytojo knyga 2kl., 3 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2008</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 xml:space="preserve">Šok serija. Pupa. 2 </w:t>
            </w:r>
            <w:proofErr w:type="spellStart"/>
            <w:r w:rsidRPr="00F034A5">
              <w:t>kl</w:t>
            </w:r>
            <w:proofErr w:type="spellEnd"/>
            <w:r w:rsidRPr="00F034A5">
              <w:t>. Dalijamoji medžiaga 1dalis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2007</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 xml:space="preserve">Šok serija. Pupa. 2 </w:t>
            </w:r>
            <w:proofErr w:type="spellStart"/>
            <w:r w:rsidRPr="00F034A5">
              <w:t>kl</w:t>
            </w:r>
            <w:proofErr w:type="spellEnd"/>
            <w:r w:rsidRPr="00F034A5">
              <w:t>. Dalijamoji medžiaga 2dalis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2007</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 xml:space="preserve">Šok serija. Pupa. 2 </w:t>
            </w:r>
            <w:proofErr w:type="spellStart"/>
            <w:r w:rsidRPr="00F034A5">
              <w:t>kl</w:t>
            </w:r>
            <w:proofErr w:type="spellEnd"/>
            <w:r w:rsidRPr="00F034A5">
              <w:t>. Dalijamoji medžiaga 2dalis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2008</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Riešutas. Mokytojo knyga 2kl. 1dalis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2009</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Riešutas. Mokytojo knyga 2kl. 2dalis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2009</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 xml:space="preserve">Šok serija. </w:t>
            </w:r>
            <w:r>
              <w:t>Riešutas.  Mokytojo knyga 2kl. 3</w:t>
            </w:r>
            <w:r w:rsidRPr="00F034A5">
              <w:t>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2009</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Riešutas. Papildomos matematikos užduotys 2kl. 1d.</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2009</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Riešutas. Papildomos matematikos užduotys 2kl. 2.</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2009</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Riešutas. Papildomos matematikos užduotys 2kl. 3.</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2009</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 xml:space="preserve">Šok serija. Gilė. Mokytojo knyga 2 </w:t>
            </w:r>
            <w:proofErr w:type="spellStart"/>
            <w:r w:rsidRPr="00F034A5">
              <w:t>kl</w:t>
            </w:r>
            <w:proofErr w:type="spellEnd"/>
            <w:r w:rsidRPr="00F034A5">
              <w:t>. 1dalis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2008</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 xml:space="preserve">Šok serija. Gilė. Mokytojo knyga 2 </w:t>
            </w:r>
            <w:proofErr w:type="spellStart"/>
            <w:r w:rsidRPr="00F034A5">
              <w:t>kl</w:t>
            </w:r>
            <w:proofErr w:type="spellEnd"/>
            <w:r w:rsidRPr="00F034A5">
              <w:t>. 2dalis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2009</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Gilė. Dalijamoji medžiaga 2 klasei.</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2008</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 xml:space="preserve">Šok serija. Pupa. 1 </w:t>
            </w:r>
            <w:proofErr w:type="spellStart"/>
            <w:r w:rsidRPr="00F034A5">
              <w:t>kl</w:t>
            </w:r>
            <w:proofErr w:type="spellEnd"/>
            <w:r w:rsidRPr="00F034A5">
              <w:t>. Dalijamoji medžiaga 1dalis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2006</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 xml:space="preserve">Šok serija. Pupa. 1 </w:t>
            </w:r>
            <w:proofErr w:type="spellStart"/>
            <w:r w:rsidRPr="00F034A5">
              <w:t>kl</w:t>
            </w:r>
            <w:proofErr w:type="spellEnd"/>
            <w:r w:rsidRPr="00F034A5">
              <w:t>. Dalijamoji medžiaga 2dalis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2006</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 xml:space="preserve">Šok serija. Pupa. 1 </w:t>
            </w:r>
            <w:proofErr w:type="spellStart"/>
            <w:r w:rsidRPr="00F034A5">
              <w:t>kl</w:t>
            </w:r>
            <w:proofErr w:type="spellEnd"/>
            <w:r w:rsidRPr="00F034A5">
              <w:t>. Dalijamoji medžiaga 3dalis</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2007</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Riešutas. Papildomos matematikos užduotys 1kl. 1d.</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2012</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Riešutas. Papildomos matematikos užduotys 1kl. 2d</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2012</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Riešutas. Papildomos matematikos užduotys 1kl. 3d.</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2012</w:t>
            </w:r>
          </w:p>
        </w:tc>
        <w:tc>
          <w:tcPr>
            <w:tcW w:w="992" w:type="dxa"/>
            <w:shd w:val="clear" w:color="auto" w:fill="auto"/>
          </w:tcPr>
          <w:p w:rsidR="008406FE" w:rsidRPr="00F034A5" w:rsidRDefault="008406FE" w:rsidP="002A5B28">
            <w:r w:rsidRPr="00F034A5">
              <w:t>1</w:t>
            </w:r>
          </w:p>
        </w:tc>
      </w:tr>
      <w:tr w:rsidR="008406FE" w:rsidRPr="00F034A5" w:rsidTr="002A5B28">
        <w:tc>
          <w:tcPr>
            <w:tcW w:w="5778" w:type="dxa"/>
            <w:shd w:val="clear" w:color="auto" w:fill="auto"/>
          </w:tcPr>
          <w:p w:rsidR="008406FE" w:rsidRPr="00F034A5" w:rsidRDefault="008406FE" w:rsidP="002A5B28">
            <w:r w:rsidRPr="00F034A5">
              <w:t>Šok serija. Gilė. Dalijamoji medžiaga 1 klasei.</w:t>
            </w:r>
          </w:p>
        </w:tc>
        <w:tc>
          <w:tcPr>
            <w:tcW w:w="1134" w:type="dxa"/>
            <w:shd w:val="clear" w:color="auto" w:fill="auto"/>
          </w:tcPr>
          <w:p w:rsidR="008406FE" w:rsidRPr="00F034A5" w:rsidRDefault="008406FE" w:rsidP="002A5B28"/>
        </w:tc>
        <w:tc>
          <w:tcPr>
            <w:tcW w:w="851" w:type="dxa"/>
            <w:shd w:val="clear" w:color="auto" w:fill="auto"/>
          </w:tcPr>
          <w:p w:rsidR="008406FE" w:rsidRPr="00F034A5" w:rsidRDefault="008406FE" w:rsidP="002A5B28">
            <w:r w:rsidRPr="00F034A5">
              <w:t>2007</w:t>
            </w:r>
          </w:p>
        </w:tc>
        <w:tc>
          <w:tcPr>
            <w:tcW w:w="992" w:type="dxa"/>
            <w:shd w:val="clear" w:color="auto" w:fill="auto"/>
          </w:tcPr>
          <w:p w:rsidR="008406FE" w:rsidRPr="00F034A5" w:rsidRDefault="008406FE" w:rsidP="002A5B28">
            <w:r w:rsidRPr="00F034A5">
              <w:t>1</w:t>
            </w:r>
          </w:p>
        </w:tc>
      </w:tr>
      <w:tr w:rsidR="008406FE" w:rsidRPr="004671B4" w:rsidTr="002A5B28">
        <w:tc>
          <w:tcPr>
            <w:tcW w:w="5778" w:type="dxa"/>
            <w:shd w:val="clear" w:color="auto" w:fill="auto"/>
          </w:tcPr>
          <w:p w:rsidR="008406FE" w:rsidRPr="004671B4" w:rsidRDefault="008406FE" w:rsidP="002A5B28">
            <w:r w:rsidRPr="004671B4">
              <w:t>MATEMATIKA. Uždavinynas VIII klasei (ŠOK)</w:t>
            </w:r>
          </w:p>
        </w:tc>
        <w:tc>
          <w:tcPr>
            <w:tcW w:w="1134" w:type="dxa"/>
            <w:shd w:val="clear" w:color="auto" w:fill="auto"/>
          </w:tcPr>
          <w:p w:rsidR="008406FE" w:rsidRPr="004671B4" w:rsidRDefault="008406FE" w:rsidP="002A5B28"/>
        </w:tc>
        <w:tc>
          <w:tcPr>
            <w:tcW w:w="851" w:type="dxa"/>
            <w:shd w:val="clear" w:color="auto" w:fill="auto"/>
          </w:tcPr>
          <w:p w:rsidR="008406FE" w:rsidRPr="004671B4" w:rsidRDefault="008406FE" w:rsidP="002A5B28">
            <w:r>
              <w:t>2011</w:t>
            </w:r>
          </w:p>
        </w:tc>
        <w:tc>
          <w:tcPr>
            <w:tcW w:w="992" w:type="dxa"/>
            <w:shd w:val="clear" w:color="auto" w:fill="auto"/>
          </w:tcPr>
          <w:p w:rsidR="008406FE" w:rsidRPr="004671B4" w:rsidRDefault="008406FE" w:rsidP="002A5B28">
            <w:r>
              <w:t>16</w:t>
            </w:r>
          </w:p>
        </w:tc>
      </w:tr>
      <w:tr w:rsidR="008406FE" w:rsidTr="002A5B28">
        <w:tc>
          <w:tcPr>
            <w:tcW w:w="5778" w:type="dxa"/>
            <w:shd w:val="clear" w:color="auto" w:fill="auto"/>
          </w:tcPr>
          <w:p w:rsidR="008406FE" w:rsidRPr="009B2F86" w:rsidRDefault="008406FE" w:rsidP="002A5B28">
            <w:r w:rsidRPr="009B2F86">
              <w:t>MATEMATIKA. Savarankiški ir kontroliniai darbai VIII klasei (ŠOK)</w:t>
            </w:r>
          </w:p>
        </w:tc>
        <w:tc>
          <w:tcPr>
            <w:tcW w:w="1134" w:type="dxa"/>
            <w:shd w:val="clear" w:color="auto" w:fill="auto"/>
          </w:tcPr>
          <w:p w:rsidR="008406FE" w:rsidRDefault="008406FE" w:rsidP="002A5B28"/>
        </w:tc>
        <w:tc>
          <w:tcPr>
            <w:tcW w:w="851" w:type="dxa"/>
            <w:shd w:val="clear" w:color="auto" w:fill="auto"/>
          </w:tcPr>
          <w:p w:rsidR="008406FE" w:rsidRDefault="008406FE" w:rsidP="002A5B28">
            <w:r>
              <w:t>2012</w:t>
            </w:r>
          </w:p>
        </w:tc>
        <w:tc>
          <w:tcPr>
            <w:tcW w:w="992" w:type="dxa"/>
            <w:shd w:val="clear" w:color="auto" w:fill="auto"/>
          </w:tcPr>
          <w:p w:rsidR="008406FE" w:rsidRDefault="008406FE" w:rsidP="002A5B28">
            <w:r>
              <w:t>1</w:t>
            </w:r>
          </w:p>
        </w:tc>
      </w:tr>
      <w:tr w:rsidR="008406FE" w:rsidRPr="00E43E46" w:rsidTr="002A5B28">
        <w:tc>
          <w:tcPr>
            <w:tcW w:w="5778" w:type="dxa"/>
            <w:shd w:val="clear" w:color="auto" w:fill="auto"/>
          </w:tcPr>
          <w:p w:rsidR="008406FE" w:rsidRPr="00E43E46" w:rsidRDefault="008406FE" w:rsidP="002A5B28">
            <w:r w:rsidRPr="00E43E46">
              <w:t>MATEMATIKA VIII klasei. Mokytojo knyga (ŠOK)</w:t>
            </w:r>
          </w:p>
        </w:tc>
        <w:tc>
          <w:tcPr>
            <w:tcW w:w="1134" w:type="dxa"/>
            <w:shd w:val="clear" w:color="auto" w:fill="auto"/>
          </w:tcPr>
          <w:p w:rsidR="008406FE" w:rsidRPr="00E43E46" w:rsidRDefault="008406FE" w:rsidP="002A5B28"/>
        </w:tc>
        <w:tc>
          <w:tcPr>
            <w:tcW w:w="851" w:type="dxa"/>
            <w:shd w:val="clear" w:color="auto" w:fill="auto"/>
          </w:tcPr>
          <w:p w:rsidR="008406FE" w:rsidRPr="00E43E46" w:rsidRDefault="008406FE" w:rsidP="002A5B28">
            <w:r>
              <w:t>2011</w:t>
            </w:r>
          </w:p>
        </w:tc>
        <w:tc>
          <w:tcPr>
            <w:tcW w:w="992" w:type="dxa"/>
            <w:shd w:val="clear" w:color="auto" w:fill="auto"/>
          </w:tcPr>
          <w:p w:rsidR="008406FE" w:rsidRPr="00E43E46" w:rsidRDefault="008406FE" w:rsidP="002A5B28">
            <w:r>
              <w:t>1</w:t>
            </w:r>
          </w:p>
        </w:tc>
      </w:tr>
      <w:tr w:rsidR="008406FE" w:rsidRPr="004D5501" w:rsidTr="002A5B28">
        <w:tc>
          <w:tcPr>
            <w:tcW w:w="5778" w:type="dxa"/>
            <w:shd w:val="clear" w:color="auto" w:fill="auto"/>
          </w:tcPr>
          <w:p w:rsidR="008406FE" w:rsidRPr="00B95CD0" w:rsidRDefault="008406FE" w:rsidP="002A5B28">
            <w:r w:rsidRPr="00B95CD0">
              <w:t xml:space="preserve">В </w:t>
            </w:r>
            <w:proofErr w:type="spellStart"/>
            <w:r w:rsidRPr="00B95CD0">
              <w:t>добрый</w:t>
            </w:r>
            <w:proofErr w:type="spellEnd"/>
            <w:r w:rsidRPr="00B95CD0">
              <w:t xml:space="preserve"> </w:t>
            </w:r>
            <w:proofErr w:type="spellStart"/>
            <w:r w:rsidRPr="00B95CD0">
              <w:t>путь</w:t>
            </w:r>
            <w:proofErr w:type="spellEnd"/>
            <w:r w:rsidRPr="00B95CD0">
              <w:t>! A2.1 Ketvirtieji  mokymo metai</w:t>
            </w:r>
          </w:p>
          <w:p w:rsidR="008406FE" w:rsidRPr="004D5501" w:rsidRDefault="008406FE" w:rsidP="002A5B28">
            <w:r w:rsidRPr="00B95CD0">
              <w:t>Mokytojo knyga su kompaktine plokštele</w:t>
            </w:r>
            <w:r w:rsidRPr="004D5501">
              <w:t xml:space="preserve"> </w:t>
            </w:r>
          </w:p>
        </w:tc>
        <w:tc>
          <w:tcPr>
            <w:tcW w:w="1134" w:type="dxa"/>
            <w:shd w:val="clear" w:color="auto" w:fill="auto"/>
          </w:tcPr>
          <w:p w:rsidR="008406FE" w:rsidRPr="004D5501" w:rsidRDefault="008406FE" w:rsidP="002A5B28"/>
        </w:tc>
        <w:tc>
          <w:tcPr>
            <w:tcW w:w="851" w:type="dxa"/>
            <w:shd w:val="clear" w:color="auto" w:fill="auto"/>
          </w:tcPr>
          <w:p w:rsidR="008406FE" w:rsidRPr="004D5501" w:rsidRDefault="008406FE" w:rsidP="002A5B28">
            <w:r w:rsidRPr="004D5501">
              <w:t>2011</w:t>
            </w:r>
          </w:p>
        </w:tc>
        <w:tc>
          <w:tcPr>
            <w:tcW w:w="992" w:type="dxa"/>
            <w:shd w:val="clear" w:color="auto" w:fill="auto"/>
          </w:tcPr>
          <w:p w:rsidR="008406FE" w:rsidRPr="004D5501" w:rsidRDefault="008406FE" w:rsidP="002A5B28">
            <w:r w:rsidRPr="004D5501">
              <w:t>1</w:t>
            </w:r>
          </w:p>
        </w:tc>
      </w:tr>
      <w:tr w:rsidR="008406FE" w:rsidRPr="00A861C5" w:rsidTr="002A5B28">
        <w:tc>
          <w:tcPr>
            <w:tcW w:w="5778" w:type="dxa"/>
            <w:shd w:val="clear" w:color="auto" w:fill="auto"/>
          </w:tcPr>
          <w:p w:rsidR="008406FE" w:rsidRPr="006C2C25" w:rsidRDefault="008406FE" w:rsidP="002A5B28">
            <w:r w:rsidRPr="006C2C25">
              <w:t xml:space="preserve">Mokslininkų pėdomis 6 </w:t>
            </w:r>
            <w:proofErr w:type="spellStart"/>
            <w:r w:rsidRPr="006C2C25">
              <w:t>kl</w:t>
            </w:r>
            <w:proofErr w:type="spellEnd"/>
            <w:r w:rsidRPr="006C2C25">
              <w:t>. I dalis</w:t>
            </w:r>
          </w:p>
        </w:tc>
        <w:tc>
          <w:tcPr>
            <w:tcW w:w="1134" w:type="dxa"/>
            <w:shd w:val="clear" w:color="auto" w:fill="auto"/>
          </w:tcPr>
          <w:p w:rsidR="008406FE" w:rsidRPr="00A861C5" w:rsidRDefault="008406FE" w:rsidP="002A5B28">
            <w:r>
              <w:t>2 pirkimo dalis</w:t>
            </w:r>
          </w:p>
        </w:tc>
        <w:tc>
          <w:tcPr>
            <w:tcW w:w="851" w:type="dxa"/>
            <w:shd w:val="clear" w:color="auto" w:fill="auto"/>
          </w:tcPr>
          <w:p w:rsidR="008406FE" w:rsidRPr="00A861C5" w:rsidRDefault="008406FE" w:rsidP="002A5B28">
            <w:r>
              <w:t>2007</w:t>
            </w:r>
          </w:p>
        </w:tc>
        <w:tc>
          <w:tcPr>
            <w:tcW w:w="992" w:type="dxa"/>
            <w:shd w:val="clear" w:color="auto" w:fill="auto"/>
          </w:tcPr>
          <w:p w:rsidR="008406FE" w:rsidRPr="00A861C5" w:rsidRDefault="008406FE" w:rsidP="002A5B28">
            <w:r>
              <w:t>14</w:t>
            </w:r>
          </w:p>
        </w:tc>
      </w:tr>
      <w:tr w:rsidR="008406FE" w:rsidTr="002A5B28">
        <w:tc>
          <w:tcPr>
            <w:tcW w:w="5778" w:type="dxa"/>
            <w:shd w:val="clear" w:color="auto" w:fill="auto"/>
          </w:tcPr>
          <w:p w:rsidR="008406FE" w:rsidRPr="006C2C25" w:rsidRDefault="008406FE" w:rsidP="002A5B28">
            <w:r w:rsidRPr="006C2C25">
              <w:t xml:space="preserve">Mokslininkų pėdomis 6 </w:t>
            </w:r>
            <w:proofErr w:type="spellStart"/>
            <w:r w:rsidRPr="006C2C25">
              <w:t>kl</w:t>
            </w:r>
            <w:proofErr w:type="spellEnd"/>
            <w:r w:rsidRPr="006C2C25">
              <w:t>. II dalis</w:t>
            </w:r>
          </w:p>
        </w:tc>
        <w:tc>
          <w:tcPr>
            <w:tcW w:w="1134" w:type="dxa"/>
            <w:shd w:val="clear" w:color="auto" w:fill="auto"/>
          </w:tcPr>
          <w:p w:rsidR="008406FE" w:rsidRDefault="008406FE" w:rsidP="002A5B28"/>
        </w:tc>
        <w:tc>
          <w:tcPr>
            <w:tcW w:w="851" w:type="dxa"/>
            <w:shd w:val="clear" w:color="auto" w:fill="auto"/>
          </w:tcPr>
          <w:p w:rsidR="008406FE" w:rsidRDefault="008406FE" w:rsidP="002A5B28">
            <w:r>
              <w:t>2007</w:t>
            </w:r>
          </w:p>
        </w:tc>
        <w:tc>
          <w:tcPr>
            <w:tcW w:w="992" w:type="dxa"/>
            <w:shd w:val="clear" w:color="auto" w:fill="auto"/>
          </w:tcPr>
          <w:p w:rsidR="008406FE" w:rsidRDefault="008406FE" w:rsidP="002A5B28">
            <w:r>
              <w:t>14</w:t>
            </w:r>
          </w:p>
        </w:tc>
      </w:tr>
      <w:tr w:rsidR="008406FE" w:rsidTr="002A5B28">
        <w:tc>
          <w:tcPr>
            <w:tcW w:w="5778" w:type="dxa"/>
            <w:shd w:val="clear" w:color="auto" w:fill="auto"/>
          </w:tcPr>
          <w:p w:rsidR="008406FE" w:rsidRPr="006C2C25" w:rsidRDefault="008406FE" w:rsidP="002A5B28">
            <w:r w:rsidRPr="006C2C25">
              <w:t xml:space="preserve">Mokslininkų pėdomis 5 </w:t>
            </w:r>
            <w:proofErr w:type="spellStart"/>
            <w:r w:rsidRPr="006C2C25">
              <w:t>kl</w:t>
            </w:r>
            <w:proofErr w:type="spellEnd"/>
            <w:r w:rsidRPr="006C2C25">
              <w:t xml:space="preserve">. </w:t>
            </w:r>
            <w:proofErr w:type="spellStart"/>
            <w:r w:rsidRPr="006C2C25">
              <w:t>Idalis</w:t>
            </w:r>
            <w:proofErr w:type="spellEnd"/>
          </w:p>
        </w:tc>
        <w:tc>
          <w:tcPr>
            <w:tcW w:w="1134" w:type="dxa"/>
            <w:shd w:val="clear" w:color="auto" w:fill="auto"/>
          </w:tcPr>
          <w:p w:rsidR="008406FE" w:rsidRDefault="008406FE" w:rsidP="002A5B28"/>
        </w:tc>
        <w:tc>
          <w:tcPr>
            <w:tcW w:w="851" w:type="dxa"/>
            <w:shd w:val="clear" w:color="auto" w:fill="auto"/>
          </w:tcPr>
          <w:p w:rsidR="008406FE" w:rsidRDefault="008406FE" w:rsidP="002A5B28">
            <w:r>
              <w:t>2008</w:t>
            </w:r>
          </w:p>
        </w:tc>
        <w:tc>
          <w:tcPr>
            <w:tcW w:w="992" w:type="dxa"/>
            <w:shd w:val="clear" w:color="auto" w:fill="auto"/>
          </w:tcPr>
          <w:p w:rsidR="008406FE" w:rsidRDefault="008406FE" w:rsidP="002A5B28">
            <w:r>
              <w:t>14</w:t>
            </w:r>
          </w:p>
        </w:tc>
      </w:tr>
      <w:tr w:rsidR="008406FE" w:rsidTr="002A5B28">
        <w:tc>
          <w:tcPr>
            <w:tcW w:w="5778" w:type="dxa"/>
            <w:shd w:val="clear" w:color="auto" w:fill="auto"/>
          </w:tcPr>
          <w:p w:rsidR="008406FE" w:rsidRPr="006C2C25" w:rsidRDefault="008406FE" w:rsidP="002A5B28">
            <w:r w:rsidRPr="006C2C25">
              <w:t xml:space="preserve">Mokslininkų pėdomis 5 </w:t>
            </w:r>
            <w:proofErr w:type="spellStart"/>
            <w:r w:rsidRPr="006C2C25">
              <w:t>kl</w:t>
            </w:r>
            <w:proofErr w:type="spellEnd"/>
            <w:r w:rsidRPr="006C2C25">
              <w:t>. II dalis</w:t>
            </w:r>
          </w:p>
        </w:tc>
        <w:tc>
          <w:tcPr>
            <w:tcW w:w="1134" w:type="dxa"/>
            <w:shd w:val="clear" w:color="auto" w:fill="auto"/>
          </w:tcPr>
          <w:p w:rsidR="008406FE" w:rsidRDefault="008406FE" w:rsidP="002A5B28"/>
        </w:tc>
        <w:tc>
          <w:tcPr>
            <w:tcW w:w="851" w:type="dxa"/>
            <w:shd w:val="clear" w:color="auto" w:fill="auto"/>
          </w:tcPr>
          <w:p w:rsidR="008406FE" w:rsidRDefault="008406FE" w:rsidP="002A5B28">
            <w:r>
              <w:t>2008</w:t>
            </w:r>
          </w:p>
        </w:tc>
        <w:tc>
          <w:tcPr>
            <w:tcW w:w="992" w:type="dxa"/>
            <w:shd w:val="clear" w:color="auto" w:fill="auto"/>
          </w:tcPr>
          <w:p w:rsidR="008406FE" w:rsidRDefault="008406FE" w:rsidP="002A5B28">
            <w:r>
              <w:t>14</w:t>
            </w:r>
          </w:p>
        </w:tc>
      </w:tr>
      <w:tr w:rsidR="008406FE" w:rsidTr="002A5B28">
        <w:tc>
          <w:tcPr>
            <w:tcW w:w="5778" w:type="dxa"/>
            <w:shd w:val="clear" w:color="auto" w:fill="auto"/>
          </w:tcPr>
          <w:p w:rsidR="008406FE" w:rsidRPr="006C2C25" w:rsidRDefault="008406FE" w:rsidP="002A5B28">
            <w:r w:rsidRPr="006C2C25">
              <w:lastRenderedPageBreak/>
              <w:t>Matematika. Vadovėlis VIII klasei. Pirmoji knyga. (ŠOK)</w:t>
            </w:r>
          </w:p>
        </w:tc>
        <w:tc>
          <w:tcPr>
            <w:tcW w:w="1134" w:type="dxa"/>
            <w:shd w:val="clear" w:color="auto" w:fill="auto"/>
          </w:tcPr>
          <w:p w:rsidR="008406FE" w:rsidRDefault="008406FE" w:rsidP="002A5B28"/>
        </w:tc>
        <w:tc>
          <w:tcPr>
            <w:tcW w:w="851" w:type="dxa"/>
            <w:shd w:val="clear" w:color="auto" w:fill="auto"/>
          </w:tcPr>
          <w:p w:rsidR="008406FE" w:rsidRDefault="008406FE" w:rsidP="002A5B28">
            <w:r>
              <w:t>2011</w:t>
            </w:r>
          </w:p>
        </w:tc>
        <w:tc>
          <w:tcPr>
            <w:tcW w:w="992" w:type="dxa"/>
            <w:shd w:val="clear" w:color="auto" w:fill="auto"/>
          </w:tcPr>
          <w:p w:rsidR="008406FE" w:rsidRDefault="008406FE" w:rsidP="002A5B28">
            <w:r>
              <w:t>31</w:t>
            </w:r>
          </w:p>
        </w:tc>
      </w:tr>
      <w:tr w:rsidR="008406FE" w:rsidTr="002A5B28">
        <w:tc>
          <w:tcPr>
            <w:tcW w:w="5778" w:type="dxa"/>
            <w:shd w:val="clear" w:color="auto" w:fill="auto"/>
          </w:tcPr>
          <w:p w:rsidR="008406FE" w:rsidRPr="006C2C25" w:rsidRDefault="008406FE" w:rsidP="002A5B28">
            <w:r w:rsidRPr="006C2C25">
              <w:t>Matematika. Vadovėlis VIII klasei. Antroji knyga. (ŠOK)</w:t>
            </w:r>
          </w:p>
        </w:tc>
        <w:tc>
          <w:tcPr>
            <w:tcW w:w="1134" w:type="dxa"/>
            <w:shd w:val="clear" w:color="auto" w:fill="auto"/>
          </w:tcPr>
          <w:p w:rsidR="008406FE" w:rsidRDefault="008406FE" w:rsidP="002A5B28"/>
        </w:tc>
        <w:tc>
          <w:tcPr>
            <w:tcW w:w="851" w:type="dxa"/>
            <w:shd w:val="clear" w:color="auto" w:fill="auto"/>
          </w:tcPr>
          <w:p w:rsidR="008406FE" w:rsidRDefault="008406FE" w:rsidP="002A5B28">
            <w:r>
              <w:t>2011</w:t>
            </w:r>
          </w:p>
        </w:tc>
        <w:tc>
          <w:tcPr>
            <w:tcW w:w="992" w:type="dxa"/>
            <w:shd w:val="clear" w:color="auto" w:fill="auto"/>
          </w:tcPr>
          <w:p w:rsidR="008406FE" w:rsidRDefault="008406FE" w:rsidP="002A5B28">
            <w:r>
              <w:t>31</w:t>
            </w:r>
          </w:p>
        </w:tc>
      </w:tr>
      <w:tr w:rsidR="008406FE" w:rsidTr="002A5B28">
        <w:tc>
          <w:tcPr>
            <w:tcW w:w="5778" w:type="dxa"/>
            <w:shd w:val="clear" w:color="auto" w:fill="auto"/>
          </w:tcPr>
          <w:p w:rsidR="008406FE" w:rsidRPr="006C2C25" w:rsidRDefault="008406FE" w:rsidP="002A5B28">
            <w:r w:rsidRPr="006C2C25">
              <w:t xml:space="preserve">Vadovėlis„ </w:t>
            </w:r>
            <w:proofErr w:type="spellStart"/>
            <w:r w:rsidRPr="006C2C25">
              <w:t>Solutions</w:t>
            </w:r>
            <w:proofErr w:type="spellEnd"/>
            <w:r w:rsidRPr="006C2C25">
              <w:t xml:space="preserve"> </w:t>
            </w:r>
            <w:proofErr w:type="spellStart"/>
            <w:r w:rsidRPr="006C2C25">
              <w:t>Intermediate</w:t>
            </w:r>
            <w:proofErr w:type="spellEnd"/>
            <w:r w:rsidRPr="006C2C25">
              <w:t xml:space="preserve"> </w:t>
            </w:r>
            <w:proofErr w:type="spellStart"/>
            <w:r w:rsidRPr="006C2C25">
              <w:t>Student‘s</w:t>
            </w:r>
            <w:proofErr w:type="spellEnd"/>
            <w:r w:rsidRPr="006C2C25">
              <w:t xml:space="preserve"> </w:t>
            </w:r>
            <w:proofErr w:type="spellStart"/>
            <w:r w:rsidRPr="006C2C25">
              <w:t>Book</w:t>
            </w:r>
            <w:proofErr w:type="spellEnd"/>
            <w:r w:rsidRPr="006C2C25">
              <w:t xml:space="preserve">, 2nd </w:t>
            </w:r>
            <w:proofErr w:type="spellStart"/>
            <w:r w:rsidRPr="006C2C25">
              <w:t>edition</w:t>
            </w:r>
            <w:proofErr w:type="spellEnd"/>
            <w:r w:rsidRPr="006C2C25">
              <w:t>“</w:t>
            </w:r>
          </w:p>
        </w:tc>
        <w:tc>
          <w:tcPr>
            <w:tcW w:w="1134" w:type="dxa"/>
            <w:shd w:val="clear" w:color="auto" w:fill="auto"/>
          </w:tcPr>
          <w:p w:rsidR="008406FE" w:rsidRDefault="008406FE" w:rsidP="002A5B28">
            <w:r>
              <w:t>3 pirkimo dalis</w:t>
            </w:r>
          </w:p>
        </w:tc>
        <w:tc>
          <w:tcPr>
            <w:tcW w:w="851" w:type="dxa"/>
            <w:shd w:val="clear" w:color="auto" w:fill="auto"/>
          </w:tcPr>
          <w:p w:rsidR="008406FE" w:rsidRDefault="008406FE" w:rsidP="002A5B28">
            <w:r>
              <w:t>2012</w:t>
            </w:r>
          </w:p>
        </w:tc>
        <w:tc>
          <w:tcPr>
            <w:tcW w:w="992" w:type="dxa"/>
            <w:shd w:val="clear" w:color="auto" w:fill="auto"/>
          </w:tcPr>
          <w:p w:rsidR="008406FE" w:rsidRDefault="008406FE" w:rsidP="002A5B28">
            <w:r>
              <w:t xml:space="preserve">50 </w:t>
            </w:r>
          </w:p>
        </w:tc>
      </w:tr>
      <w:tr w:rsidR="008406FE" w:rsidTr="002A5B28">
        <w:tc>
          <w:tcPr>
            <w:tcW w:w="5778" w:type="dxa"/>
            <w:shd w:val="clear" w:color="auto" w:fill="auto"/>
          </w:tcPr>
          <w:p w:rsidR="008406FE" w:rsidRPr="006C2C25" w:rsidRDefault="008406FE" w:rsidP="002A5B28">
            <w:r w:rsidRPr="006C2C25">
              <w:t xml:space="preserve">Vadovėlis„ </w:t>
            </w:r>
            <w:proofErr w:type="spellStart"/>
            <w:r w:rsidRPr="006C2C25">
              <w:t>Solutions</w:t>
            </w:r>
            <w:proofErr w:type="spellEnd"/>
            <w:r w:rsidRPr="006C2C25">
              <w:t xml:space="preserve"> </w:t>
            </w:r>
            <w:proofErr w:type="spellStart"/>
            <w:r w:rsidRPr="006C2C25">
              <w:t>Upper-</w:t>
            </w:r>
            <w:proofErr w:type="spellEnd"/>
            <w:r w:rsidRPr="006C2C25">
              <w:t xml:space="preserve"> </w:t>
            </w:r>
            <w:proofErr w:type="spellStart"/>
            <w:r w:rsidRPr="006C2C25">
              <w:t>Intermediate</w:t>
            </w:r>
            <w:proofErr w:type="spellEnd"/>
            <w:r w:rsidRPr="006C2C25">
              <w:t xml:space="preserve"> </w:t>
            </w:r>
            <w:proofErr w:type="spellStart"/>
            <w:r w:rsidRPr="006C2C25">
              <w:t>Student‘s</w:t>
            </w:r>
            <w:proofErr w:type="spellEnd"/>
            <w:r w:rsidRPr="006C2C25">
              <w:t xml:space="preserve"> </w:t>
            </w:r>
            <w:proofErr w:type="spellStart"/>
            <w:r w:rsidRPr="006C2C25">
              <w:t>Book</w:t>
            </w:r>
            <w:proofErr w:type="spellEnd"/>
            <w:r w:rsidRPr="006C2C25">
              <w:t xml:space="preserve">, 2nd </w:t>
            </w:r>
            <w:proofErr w:type="spellStart"/>
            <w:r w:rsidRPr="006C2C25">
              <w:t>edition</w:t>
            </w:r>
            <w:proofErr w:type="spellEnd"/>
            <w:r w:rsidRPr="006C2C25">
              <w:t>“</w:t>
            </w:r>
          </w:p>
        </w:tc>
        <w:tc>
          <w:tcPr>
            <w:tcW w:w="1134" w:type="dxa"/>
            <w:shd w:val="clear" w:color="auto" w:fill="auto"/>
          </w:tcPr>
          <w:p w:rsidR="008406FE" w:rsidRDefault="008406FE" w:rsidP="002A5B28"/>
        </w:tc>
        <w:tc>
          <w:tcPr>
            <w:tcW w:w="851" w:type="dxa"/>
            <w:shd w:val="clear" w:color="auto" w:fill="auto"/>
          </w:tcPr>
          <w:p w:rsidR="008406FE" w:rsidRDefault="008406FE" w:rsidP="002A5B28">
            <w:r>
              <w:t>2013</w:t>
            </w:r>
          </w:p>
        </w:tc>
        <w:tc>
          <w:tcPr>
            <w:tcW w:w="992" w:type="dxa"/>
            <w:shd w:val="clear" w:color="auto" w:fill="auto"/>
          </w:tcPr>
          <w:p w:rsidR="008406FE" w:rsidRDefault="008406FE" w:rsidP="002A5B28">
            <w:r>
              <w:t xml:space="preserve">20 </w:t>
            </w:r>
          </w:p>
        </w:tc>
      </w:tr>
      <w:tr w:rsidR="008406FE" w:rsidTr="002A5B28">
        <w:tc>
          <w:tcPr>
            <w:tcW w:w="5778" w:type="dxa"/>
            <w:shd w:val="clear" w:color="auto" w:fill="auto"/>
          </w:tcPr>
          <w:p w:rsidR="008406FE" w:rsidRPr="006C2C25" w:rsidRDefault="008406FE" w:rsidP="002A5B28">
            <w:r w:rsidRPr="006C2C25">
              <w:t xml:space="preserve">Vadovėlis „ </w:t>
            </w:r>
            <w:proofErr w:type="spellStart"/>
            <w:r w:rsidRPr="006C2C25">
              <w:t>English</w:t>
            </w:r>
            <w:proofErr w:type="spellEnd"/>
            <w:r w:rsidRPr="006C2C25">
              <w:t xml:space="preserve"> </w:t>
            </w:r>
            <w:proofErr w:type="spellStart"/>
            <w:r w:rsidRPr="006C2C25">
              <w:t>Plus</w:t>
            </w:r>
            <w:proofErr w:type="spellEnd"/>
            <w:r w:rsidRPr="006C2C25">
              <w:t xml:space="preserve"> 2  </w:t>
            </w:r>
            <w:proofErr w:type="spellStart"/>
            <w:r w:rsidRPr="006C2C25">
              <w:t>Student‘s</w:t>
            </w:r>
            <w:proofErr w:type="spellEnd"/>
            <w:r w:rsidRPr="006C2C25">
              <w:t xml:space="preserve"> </w:t>
            </w:r>
            <w:proofErr w:type="spellStart"/>
            <w:r w:rsidRPr="006C2C25">
              <w:t>Book</w:t>
            </w:r>
            <w:proofErr w:type="spellEnd"/>
            <w:r w:rsidRPr="006C2C25">
              <w:t>“</w:t>
            </w:r>
          </w:p>
        </w:tc>
        <w:tc>
          <w:tcPr>
            <w:tcW w:w="1134" w:type="dxa"/>
            <w:shd w:val="clear" w:color="auto" w:fill="auto"/>
          </w:tcPr>
          <w:p w:rsidR="008406FE" w:rsidRDefault="008406FE" w:rsidP="002A5B28"/>
        </w:tc>
        <w:tc>
          <w:tcPr>
            <w:tcW w:w="851" w:type="dxa"/>
            <w:shd w:val="clear" w:color="auto" w:fill="auto"/>
          </w:tcPr>
          <w:p w:rsidR="008406FE" w:rsidRDefault="008406FE" w:rsidP="002A5B28">
            <w:r>
              <w:t>2010</w:t>
            </w:r>
          </w:p>
        </w:tc>
        <w:tc>
          <w:tcPr>
            <w:tcW w:w="992" w:type="dxa"/>
            <w:shd w:val="clear" w:color="auto" w:fill="auto"/>
          </w:tcPr>
          <w:p w:rsidR="008406FE" w:rsidRDefault="008406FE" w:rsidP="002A5B28">
            <w:r>
              <w:t xml:space="preserve">30 </w:t>
            </w:r>
          </w:p>
        </w:tc>
      </w:tr>
      <w:tr w:rsidR="008406FE" w:rsidTr="002A5B28">
        <w:tc>
          <w:tcPr>
            <w:tcW w:w="5778" w:type="dxa"/>
            <w:shd w:val="clear" w:color="auto" w:fill="auto"/>
          </w:tcPr>
          <w:p w:rsidR="008406FE" w:rsidRPr="006C2C25" w:rsidRDefault="008406FE" w:rsidP="002A5B28">
            <w:r w:rsidRPr="006C2C25">
              <w:t xml:space="preserve">Vadovėlis „ </w:t>
            </w:r>
            <w:proofErr w:type="spellStart"/>
            <w:r w:rsidRPr="006C2C25">
              <w:t>Family</w:t>
            </w:r>
            <w:proofErr w:type="spellEnd"/>
            <w:r w:rsidRPr="006C2C25">
              <w:t xml:space="preserve"> </w:t>
            </w:r>
            <w:proofErr w:type="spellStart"/>
            <w:r w:rsidRPr="006C2C25">
              <w:t>and</w:t>
            </w:r>
            <w:proofErr w:type="spellEnd"/>
            <w:r w:rsidRPr="006C2C25">
              <w:t xml:space="preserve"> </w:t>
            </w:r>
            <w:proofErr w:type="spellStart"/>
            <w:r w:rsidRPr="006C2C25">
              <w:t>Friends</w:t>
            </w:r>
            <w:proofErr w:type="spellEnd"/>
            <w:r w:rsidRPr="006C2C25">
              <w:t xml:space="preserve"> 1 </w:t>
            </w:r>
            <w:proofErr w:type="spellStart"/>
            <w:r w:rsidRPr="006C2C25">
              <w:t>Student‘s</w:t>
            </w:r>
            <w:proofErr w:type="spellEnd"/>
            <w:r w:rsidRPr="006C2C25">
              <w:t xml:space="preserve"> </w:t>
            </w:r>
            <w:proofErr w:type="spellStart"/>
            <w:r w:rsidRPr="006C2C25">
              <w:t>Book</w:t>
            </w:r>
            <w:proofErr w:type="spellEnd"/>
            <w:r w:rsidRPr="006C2C25">
              <w:t>“</w:t>
            </w:r>
          </w:p>
        </w:tc>
        <w:tc>
          <w:tcPr>
            <w:tcW w:w="1134" w:type="dxa"/>
            <w:shd w:val="clear" w:color="auto" w:fill="auto"/>
          </w:tcPr>
          <w:p w:rsidR="008406FE" w:rsidRDefault="008406FE" w:rsidP="002A5B28"/>
        </w:tc>
        <w:tc>
          <w:tcPr>
            <w:tcW w:w="851" w:type="dxa"/>
            <w:shd w:val="clear" w:color="auto" w:fill="auto"/>
          </w:tcPr>
          <w:p w:rsidR="008406FE" w:rsidRDefault="008406FE" w:rsidP="002A5B28">
            <w:r>
              <w:t>2009</w:t>
            </w:r>
          </w:p>
        </w:tc>
        <w:tc>
          <w:tcPr>
            <w:tcW w:w="992" w:type="dxa"/>
            <w:shd w:val="clear" w:color="auto" w:fill="auto"/>
          </w:tcPr>
          <w:p w:rsidR="008406FE" w:rsidRDefault="008406FE" w:rsidP="002A5B28">
            <w:r>
              <w:t xml:space="preserve">24 </w:t>
            </w:r>
          </w:p>
        </w:tc>
      </w:tr>
      <w:tr w:rsidR="008406FE" w:rsidTr="002A5B28">
        <w:tc>
          <w:tcPr>
            <w:tcW w:w="5778" w:type="dxa"/>
            <w:shd w:val="clear" w:color="auto" w:fill="auto"/>
          </w:tcPr>
          <w:p w:rsidR="008406FE" w:rsidRPr="006C2C25" w:rsidRDefault="008406FE" w:rsidP="002A5B28">
            <w:r w:rsidRPr="006C2C25">
              <w:t xml:space="preserve">Žemė  6 </w:t>
            </w:r>
            <w:proofErr w:type="spellStart"/>
            <w:r w:rsidRPr="006C2C25">
              <w:t>kl</w:t>
            </w:r>
            <w:proofErr w:type="spellEnd"/>
            <w:r w:rsidRPr="006C2C25">
              <w:t>. I dalis (atnaujintas)</w:t>
            </w:r>
          </w:p>
        </w:tc>
        <w:tc>
          <w:tcPr>
            <w:tcW w:w="1134" w:type="dxa"/>
            <w:shd w:val="clear" w:color="auto" w:fill="auto"/>
          </w:tcPr>
          <w:p w:rsidR="008406FE" w:rsidRDefault="008406FE" w:rsidP="002A5B28">
            <w:r>
              <w:t>4 pirkimo dalis</w:t>
            </w:r>
          </w:p>
        </w:tc>
        <w:tc>
          <w:tcPr>
            <w:tcW w:w="851" w:type="dxa"/>
            <w:shd w:val="clear" w:color="auto" w:fill="auto"/>
          </w:tcPr>
          <w:p w:rsidR="008406FE" w:rsidRDefault="008406FE" w:rsidP="002A5B28"/>
        </w:tc>
        <w:tc>
          <w:tcPr>
            <w:tcW w:w="992" w:type="dxa"/>
            <w:shd w:val="clear" w:color="auto" w:fill="auto"/>
          </w:tcPr>
          <w:p w:rsidR="008406FE" w:rsidRDefault="008406FE" w:rsidP="002A5B28">
            <w:r>
              <w:t>30</w:t>
            </w:r>
          </w:p>
        </w:tc>
      </w:tr>
      <w:tr w:rsidR="008406FE" w:rsidTr="002A5B28">
        <w:tc>
          <w:tcPr>
            <w:tcW w:w="5778" w:type="dxa"/>
            <w:shd w:val="clear" w:color="auto" w:fill="auto"/>
          </w:tcPr>
          <w:p w:rsidR="008406FE" w:rsidRPr="006C2C25" w:rsidRDefault="008406FE" w:rsidP="002A5B28">
            <w:r w:rsidRPr="006C2C25">
              <w:t xml:space="preserve">Žemė  6 </w:t>
            </w:r>
            <w:proofErr w:type="spellStart"/>
            <w:r w:rsidRPr="006C2C25">
              <w:t>kl</w:t>
            </w:r>
            <w:proofErr w:type="spellEnd"/>
            <w:r w:rsidRPr="006C2C25">
              <w:t>. II dalis (atnaujintas)</w:t>
            </w:r>
          </w:p>
        </w:tc>
        <w:tc>
          <w:tcPr>
            <w:tcW w:w="1134" w:type="dxa"/>
            <w:shd w:val="clear" w:color="auto" w:fill="auto"/>
          </w:tcPr>
          <w:p w:rsidR="008406FE" w:rsidRDefault="008406FE" w:rsidP="002A5B28"/>
        </w:tc>
        <w:tc>
          <w:tcPr>
            <w:tcW w:w="851" w:type="dxa"/>
            <w:shd w:val="clear" w:color="auto" w:fill="auto"/>
          </w:tcPr>
          <w:p w:rsidR="008406FE" w:rsidRDefault="008406FE" w:rsidP="002A5B28"/>
        </w:tc>
        <w:tc>
          <w:tcPr>
            <w:tcW w:w="992" w:type="dxa"/>
            <w:shd w:val="clear" w:color="auto" w:fill="auto"/>
          </w:tcPr>
          <w:p w:rsidR="008406FE" w:rsidRDefault="008406FE" w:rsidP="002A5B28">
            <w:r>
              <w:t>30</w:t>
            </w:r>
          </w:p>
        </w:tc>
      </w:tr>
      <w:tr w:rsidR="008406FE" w:rsidTr="002A5B28">
        <w:tc>
          <w:tcPr>
            <w:tcW w:w="5778" w:type="dxa"/>
            <w:shd w:val="clear" w:color="auto" w:fill="auto"/>
          </w:tcPr>
          <w:p w:rsidR="008406FE" w:rsidRPr="006C2C25" w:rsidRDefault="008406FE" w:rsidP="002A5B28">
            <w:r w:rsidRPr="006C2C25">
              <w:t xml:space="preserve">Gaublys. Gamtinė geografija  11 – 12 </w:t>
            </w:r>
            <w:proofErr w:type="spellStart"/>
            <w:r w:rsidRPr="006C2C25">
              <w:t>kl</w:t>
            </w:r>
            <w:proofErr w:type="spellEnd"/>
          </w:p>
        </w:tc>
        <w:tc>
          <w:tcPr>
            <w:tcW w:w="1134" w:type="dxa"/>
            <w:shd w:val="clear" w:color="auto" w:fill="auto"/>
          </w:tcPr>
          <w:p w:rsidR="008406FE" w:rsidRDefault="008406FE" w:rsidP="002A5B28">
            <w:r>
              <w:t>5 pirkimo dalis</w:t>
            </w:r>
          </w:p>
        </w:tc>
        <w:tc>
          <w:tcPr>
            <w:tcW w:w="851" w:type="dxa"/>
            <w:shd w:val="clear" w:color="auto" w:fill="auto"/>
          </w:tcPr>
          <w:p w:rsidR="008406FE" w:rsidRDefault="008406FE" w:rsidP="002A5B28">
            <w:r>
              <w:t>2013</w:t>
            </w:r>
          </w:p>
        </w:tc>
        <w:tc>
          <w:tcPr>
            <w:tcW w:w="992" w:type="dxa"/>
            <w:shd w:val="clear" w:color="auto" w:fill="auto"/>
          </w:tcPr>
          <w:p w:rsidR="008406FE" w:rsidRDefault="008406FE" w:rsidP="002A5B28">
            <w:r>
              <w:t>5</w:t>
            </w:r>
          </w:p>
        </w:tc>
      </w:tr>
      <w:tr w:rsidR="008406FE" w:rsidTr="002A5B28">
        <w:tc>
          <w:tcPr>
            <w:tcW w:w="5778" w:type="dxa"/>
            <w:shd w:val="clear" w:color="auto" w:fill="auto"/>
          </w:tcPr>
          <w:p w:rsidR="008406FE" w:rsidRPr="006C2C25" w:rsidRDefault="008406FE" w:rsidP="002A5B28">
            <w:r w:rsidRPr="006C2C25">
              <w:t xml:space="preserve">Gaublys. Visuomeninė geografija.11 – 12kl. </w:t>
            </w:r>
          </w:p>
        </w:tc>
        <w:tc>
          <w:tcPr>
            <w:tcW w:w="1134" w:type="dxa"/>
            <w:shd w:val="clear" w:color="auto" w:fill="auto"/>
          </w:tcPr>
          <w:p w:rsidR="008406FE" w:rsidRDefault="008406FE" w:rsidP="002A5B28"/>
        </w:tc>
        <w:tc>
          <w:tcPr>
            <w:tcW w:w="851" w:type="dxa"/>
            <w:shd w:val="clear" w:color="auto" w:fill="auto"/>
          </w:tcPr>
          <w:p w:rsidR="008406FE" w:rsidRDefault="008406FE" w:rsidP="002A5B28">
            <w:r>
              <w:t>2013</w:t>
            </w:r>
          </w:p>
        </w:tc>
        <w:tc>
          <w:tcPr>
            <w:tcW w:w="992" w:type="dxa"/>
            <w:shd w:val="clear" w:color="auto" w:fill="auto"/>
          </w:tcPr>
          <w:p w:rsidR="008406FE" w:rsidRDefault="008406FE" w:rsidP="002A5B28">
            <w:r>
              <w:t>5</w:t>
            </w:r>
          </w:p>
        </w:tc>
      </w:tr>
      <w:tr w:rsidR="008406FE" w:rsidTr="002A5B28">
        <w:tc>
          <w:tcPr>
            <w:tcW w:w="5778" w:type="dxa"/>
            <w:shd w:val="clear" w:color="auto" w:fill="auto"/>
          </w:tcPr>
          <w:p w:rsidR="008406FE" w:rsidRPr="006C2C25" w:rsidRDefault="008406FE" w:rsidP="002A5B28">
            <w:r w:rsidRPr="00532153">
              <w:rPr>
                <w:color w:val="000000"/>
              </w:rPr>
              <w:t>Lietuvių kalbos vadovėlis V klasei</w:t>
            </w:r>
          </w:p>
        </w:tc>
        <w:tc>
          <w:tcPr>
            <w:tcW w:w="1134" w:type="dxa"/>
            <w:shd w:val="clear" w:color="auto" w:fill="auto"/>
          </w:tcPr>
          <w:p w:rsidR="008406FE" w:rsidRDefault="008406FE" w:rsidP="002A5B28">
            <w:r>
              <w:t>6 pirkimo dalis</w:t>
            </w:r>
          </w:p>
        </w:tc>
        <w:tc>
          <w:tcPr>
            <w:tcW w:w="851" w:type="dxa"/>
            <w:shd w:val="clear" w:color="auto" w:fill="auto"/>
          </w:tcPr>
          <w:p w:rsidR="008406FE" w:rsidRDefault="008406FE" w:rsidP="002A5B28">
            <w:r>
              <w:t>2016</w:t>
            </w:r>
          </w:p>
        </w:tc>
        <w:tc>
          <w:tcPr>
            <w:tcW w:w="992" w:type="dxa"/>
            <w:shd w:val="clear" w:color="auto" w:fill="auto"/>
          </w:tcPr>
          <w:p w:rsidR="008406FE" w:rsidRDefault="008406FE" w:rsidP="002A5B28">
            <w:r>
              <w:t>93</w:t>
            </w:r>
          </w:p>
        </w:tc>
      </w:tr>
      <w:tr w:rsidR="008406FE" w:rsidTr="002A5B28">
        <w:tc>
          <w:tcPr>
            <w:tcW w:w="5778" w:type="dxa"/>
            <w:shd w:val="clear" w:color="auto" w:fill="auto"/>
          </w:tcPr>
          <w:p w:rsidR="008406FE" w:rsidRPr="006C2C25" w:rsidRDefault="008406FE" w:rsidP="002A5B28">
            <w:r w:rsidRPr="00532153">
              <w:rPr>
                <w:color w:val="000000"/>
              </w:rPr>
              <w:t>Literatūros vadovėlis V klasei, I dalis</w:t>
            </w:r>
          </w:p>
        </w:tc>
        <w:tc>
          <w:tcPr>
            <w:tcW w:w="1134" w:type="dxa"/>
            <w:shd w:val="clear" w:color="auto" w:fill="auto"/>
          </w:tcPr>
          <w:p w:rsidR="008406FE" w:rsidRDefault="008406FE" w:rsidP="002A5B28"/>
        </w:tc>
        <w:tc>
          <w:tcPr>
            <w:tcW w:w="851" w:type="dxa"/>
            <w:shd w:val="clear" w:color="auto" w:fill="auto"/>
          </w:tcPr>
          <w:p w:rsidR="008406FE" w:rsidRDefault="008406FE" w:rsidP="002A5B28">
            <w:r w:rsidRPr="00850ECE">
              <w:t>2016</w:t>
            </w:r>
          </w:p>
        </w:tc>
        <w:tc>
          <w:tcPr>
            <w:tcW w:w="992" w:type="dxa"/>
            <w:shd w:val="clear" w:color="auto" w:fill="auto"/>
          </w:tcPr>
          <w:p w:rsidR="008406FE" w:rsidRDefault="008406FE" w:rsidP="002A5B28">
            <w:r>
              <w:t>93</w:t>
            </w:r>
          </w:p>
        </w:tc>
      </w:tr>
      <w:tr w:rsidR="008406FE" w:rsidTr="002A5B28">
        <w:tc>
          <w:tcPr>
            <w:tcW w:w="5778" w:type="dxa"/>
            <w:shd w:val="clear" w:color="auto" w:fill="auto"/>
          </w:tcPr>
          <w:p w:rsidR="008406FE" w:rsidRPr="006C2C25" w:rsidRDefault="008406FE" w:rsidP="002A5B28">
            <w:r w:rsidRPr="00532153">
              <w:rPr>
                <w:color w:val="000000"/>
              </w:rPr>
              <w:t>Literatūros vadovėlis V klasei, II dalis</w:t>
            </w:r>
          </w:p>
        </w:tc>
        <w:tc>
          <w:tcPr>
            <w:tcW w:w="1134" w:type="dxa"/>
            <w:shd w:val="clear" w:color="auto" w:fill="auto"/>
          </w:tcPr>
          <w:p w:rsidR="008406FE" w:rsidRDefault="008406FE" w:rsidP="002A5B28"/>
        </w:tc>
        <w:tc>
          <w:tcPr>
            <w:tcW w:w="851" w:type="dxa"/>
            <w:shd w:val="clear" w:color="auto" w:fill="auto"/>
          </w:tcPr>
          <w:p w:rsidR="008406FE" w:rsidRDefault="008406FE" w:rsidP="002A5B28">
            <w:r w:rsidRPr="00850ECE">
              <w:t>2016</w:t>
            </w:r>
          </w:p>
        </w:tc>
        <w:tc>
          <w:tcPr>
            <w:tcW w:w="992" w:type="dxa"/>
            <w:shd w:val="clear" w:color="auto" w:fill="auto"/>
          </w:tcPr>
          <w:p w:rsidR="008406FE" w:rsidRDefault="008406FE" w:rsidP="002A5B28">
            <w:r>
              <w:t>93</w:t>
            </w:r>
          </w:p>
        </w:tc>
      </w:tr>
      <w:tr w:rsidR="008406FE" w:rsidTr="002A5B28">
        <w:tc>
          <w:tcPr>
            <w:tcW w:w="5778" w:type="dxa"/>
            <w:shd w:val="clear" w:color="auto" w:fill="auto"/>
          </w:tcPr>
          <w:p w:rsidR="008406FE" w:rsidRPr="006C2C25" w:rsidRDefault="008406FE" w:rsidP="002A5B28">
            <w:r w:rsidRPr="00532153">
              <w:rPr>
                <w:color w:val="000000"/>
              </w:rPr>
              <w:t>Lietuvių kalbos vadovėlis IX klasei</w:t>
            </w:r>
          </w:p>
        </w:tc>
        <w:tc>
          <w:tcPr>
            <w:tcW w:w="1134" w:type="dxa"/>
            <w:shd w:val="clear" w:color="auto" w:fill="auto"/>
          </w:tcPr>
          <w:p w:rsidR="008406FE" w:rsidRDefault="008406FE" w:rsidP="002A5B28"/>
        </w:tc>
        <w:tc>
          <w:tcPr>
            <w:tcW w:w="851" w:type="dxa"/>
            <w:shd w:val="clear" w:color="auto" w:fill="auto"/>
          </w:tcPr>
          <w:p w:rsidR="008406FE" w:rsidRDefault="008406FE" w:rsidP="002A5B28">
            <w:r w:rsidRPr="00850ECE">
              <w:t>2016</w:t>
            </w:r>
          </w:p>
        </w:tc>
        <w:tc>
          <w:tcPr>
            <w:tcW w:w="992" w:type="dxa"/>
            <w:shd w:val="clear" w:color="auto" w:fill="auto"/>
          </w:tcPr>
          <w:p w:rsidR="008406FE" w:rsidRDefault="008406FE" w:rsidP="002A5B28">
            <w:r>
              <w:t>62</w:t>
            </w:r>
          </w:p>
        </w:tc>
      </w:tr>
      <w:tr w:rsidR="008406FE" w:rsidTr="002A5B28">
        <w:tc>
          <w:tcPr>
            <w:tcW w:w="5778" w:type="dxa"/>
            <w:shd w:val="clear" w:color="auto" w:fill="auto"/>
          </w:tcPr>
          <w:p w:rsidR="008406FE" w:rsidRPr="006C2C25" w:rsidRDefault="008406FE" w:rsidP="002A5B28">
            <w:r w:rsidRPr="00532153">
              <w:rPr>
                <w:color w:val="000000"/>
              </w:rPr>
              <w:t>Literatūros vadovėlis IX klasei</w:t>
            </w:r>
          </w:p>
        </w:tc>
        <w:tc>
          <w:tcPr>
            <w:tcW w:w="1134" w:type="dxa"/>
            <w:shd w:val="clear" w:color="auto" w:fill="auto"/>
          </w:tcPr>
          <w:p w:rsidR="008406FE" w:rsidRDefault="008406FE" w:rsidP="002A5B28"/>
        </w:tc>
        <w:tc>
          <w:tcPr>
            <w:tcW w:w="851" w:type="dxa"/>
            <w:shd w:val="clear" w:color="auto" w:fill="auto"/>
          </w:tcPr>
          <w:p w:rsidR="008406FE" w:rsidRDefault="008406FE" w:rsidP="002A5B28">
            <w:r w:rsidRPr="00850ECE">
              <w:t>2016</w:t>
            </w:r>
          </w:p>
        </w:tc>
        <w:tc>
          <w:tcPr>
            <w:tcW w:w="992" w:type="dxa"/>
            <w:shd w:val="clear" w:color="auto" w:fill="auto"/>
          </w:tcPr>
          <w:p w:rsidR="008406FE" w:rsidRDefault="008406FE" w:rsidP="002A5B28">
            <w:r>
              <w:t>62</w:t>
            </w:r>
          </w:p>
        </w:tc>
      </w:tr>
    </w:tbl>
    <w:p w:rsidR="008406FE" w:rsidRPr="00C64C0C" w:rsidRDefault="008406FE" w:rsidP="008406FE">
      <w:pPr>
        <w:ind w:left="432"/>
      </w:pPr>
    </w:p>
    <w:p w:rsidR="008406FE" w:rsidRPr="00C64C0C" w:rsidRDefault="008406FE" w:rsidP="008406FE">
      <w:pPr>
        <w:pStyle w:val="Tekstas1"/>
        <w:numPr>
          <w:ilvl w:val="0"/>
          <w:numId w:val="0"/>
        </w:numPr>
        <w:rPr>
          <w:position w:val="24"/>
        </w:rPr>
      </w:pPr>
    </w:p>
    <w:p w:rsidR="008406FE" w:rsidRPr="00C64C0C" w:rsidRDefault="008406FE" w:rsidP="008406FE">
      <w:pPr>
        <w:pStyle w:val="Tekstas1"/>
        <w:tabs>
          <w:tab w:val="clear" w:pos="1144"/>
          <w:tab w:val="num" w:pos="567"/>
        </w:tabs>
      </w:pPr>
      <w:r w:rsidRPr="00C64C0C">
        <w:t>Pasiūl</w:t>
      </w:r>
      <w:r>
        <w:t xml:space="preserve">ymai pateikiami pagal, forma pridedama </w:t>
      </w:r>
      <w:r w:rsidRPr="00C64C0C">
        <w:t>(A priedas)</w:t>
      </w:r>
    </w:p>
    <w:p w:rsidR="008406FE" w:rsidRPr="00C64C0C" w:rsidRDefault="008406FE" w:rsidP="008406FE">
      <w:pPr>
        <w:pStyle w:val="Tekstas1"/>
        <w:tabs>
          <w:tab w:val="clear" w:pos="1144"/>
          <w:tab w:val="num" w:pos="567"/>
        </w:tabs>
      </w:pPr>
      <w:r w:rsidRPr="00C64C0C">
        <w:t xml:space="preserve">Prekių pristatymo vieta: </w:t>
      </w:r>
      <w:proofErr w:type="spellStart"/>
      <w:r w:rsidRPr="00C64C0C">
        <w:t>Sulupės</w:t>
      </w:r>
      <w:proofErr w:type="spellEnd"/>
      <w:r w:rsidRPr="00C64C0C">
        <w:t xml:space="preserve"> 26, Klaipėda. Klaipėdos Vydūno gimnazija</w:t>
      </w:r>
    </w:p>
    <w:p w:rsidR="008406FE" w:rsidRPr="00C64C0C" w:rsidRDefault="008406FE" w:rsidP="008406FE">
      <w:pPr>
        <w:pStyle w:val="Antrat1"/>
        <w:tabs>
          <w:tab w:val="clear" w:pos="3977"/>
          <w:tab w:val="left" w:pos="2835"/>
          <w:tab w:val="left" w:pos="3828"/>
        </w:tabs>
        <w:ind w:hanging="1992"/>
        <w:jc w:val="left"/>
        <w:rPr>
          <w:b w:val="0"/>
          <w:szCs w:val="24"/>
        </w:rPr>
      </w:pPr>
      <w:r w:rsidRPr="00C64C0C">
        <w:rPr>
          <w:szCs w:val="24"/>
        </w:rPr>
        <w:t>TIEKĖJŲ KVALIFIKACIJOS REIKALAVIMAI</w:t>
      </w:r>
    </w:p>
    <w:p w:rsidR="008406FE" w:rsidRPr="00C64C0C" w:rsidRDefault="008406FE" w:rsidP="008406FE">
      <w:pPr>
        <w:pStyle w:val="Tekstas1"/>
        <w:tabs>
          <w:tab w:val="clear" w:pos="1144"/>
          <w:tab w:val="num" w:pos="567"/>
        </w:tabs>
      </w:pPr>
      <w:r w:rsidRPr="00C64C0C">
        <w:t>Tiekėjai, pageidaujantys dalyvauti pirkime, turi atitikti šiuos minimalius reikalavimus bei nurodytus reikalavimus įrodančius dokumentus:</w:t>
      </w:r>
    </w:p>
    <w:p w:rsidR="008406FE" w:rsidRPr="00C64C0C" w:rsidRDefault="008406FE" w:rsidP="008406FE">
      <w:pPr>
        <w:pStyle w:val="Tekstas2"/>
      </w:pPr>
      <w:r w:rsidRPr="00C64C0C">
        <w:t>Tiekėjas turi teisę verstis ta ūkine veikla, kuri reikalinga pirkimo sutarčiai vykdyti;</w:t>
      </w:r>
    </w:p>
    <w:p w:rsidR="008406FE" w:rsidRPr="00C64C0C" w:rsidRDefault="008406FE" w:rsidP="008406FE">
      <w:pPr>
        <w:pStyle w:val="Tekstas2"/>
      </w:pPr>
      <w:r w:rsidRPr="00C64C0C">
        <w:t>Tiekėjo, neatitinkančio šio reikalavimo, pasiūlymas atmetamas;</w:t>
      </w:r>
    </w:p>
    <w:p w:rsidR="008406FE" w:rsidRPr="00C64C0C" w:rsidRDefault="008406FE" w:rsidP="008406FE">
      <w:pPr>
        <w:pStyle w:val="Tekstas2"/>
      </w:pPr>
      <w:r w:rsidRPr="00C64C0C">
        <w:t xml:space="preserve">Pateikti  įmonės įregistravimo pažymėjimą patvirtinanti tiekėjo teisę verstis atitinkama veikla </w:t>
      </w:r>
      <w:r w:rsidRPr="00C64C0C">
        <w:rPr>
          <w:lang w:val="sv-SE"/>
        </w:rPr>
        <w:t>Pateikiama dokumento kopija. Patvirtinta spaudu ir parašu. Kitų dokumentų pateikti nereikia.</w:t>
      </w:r>
    </w:p>
    <w:p w:rsidR="008406FE" w:rsidRPr="00C64C0C" w:rsidRDefault="008406FE" w:rsidP="008406FE">
      <w:pPr>
        <w:pStyle w:val="Tekstas1"/>
        <w:tabs>
          <w:tab w:val="clear" w:pos="1144"/>
          <w:tab w:val="num" w:pos="709"/>
        </w:tabs>
      </w:pPr>
      <w:r w:rsidRPr="00C64C0C">
        <w:t>Šie reikalavimai taikomi ir ūkio subjektų grupei, kuri pateikia bendrą pasiūlymą:</w:t>
      </w:r>
    </w:p>
    <w:p w:rsidR="008406FE" w:rsidRPr="00C64C0C" w:rsidRDefault="008406FE" w:rsidP="008406FE">
      <w:pPr>
        <w:pStyle w:val="Antrat1"/>
        <w:tabs>
          <w:tab w:val="clear" w:pos="3977"/>
          <w:tab w:val="num" w:pos="1134"/>
        </w:tabs>
        <w:ind w:left="142" w:firstLine="0"/>
        <w:rPr>
          <w:szCs w:val="24"/>
        </w:rPr>
      </w:pPr>
      <w:r w:rsidRPr="00C64C0C">
        <w:rPr>
          <w:szCs w:val="24"/>
        </w:rPr>
        <w:t>ŪKIO SUBJEKTŲ GRUPĖS DALYVAVIMAS PIRKIMO PROCEDŪROSE</w:t>
      </w:r>
    </w:p>
    <w:p w:rsidR="008406FE" w:rsidRPr="00C64C0C" w:rsidRDefault="008406FE" w:rsidP="008406FE">
      <w:pPr>
        <w:jc w:val="both"/>
      </w:pPr>
      <w:r w:rsidRPr="00C64C0C">
        <w:t>Jei pirkimo procedūrose dalyvauja ūkio subjektų grupė, ji pateikia jungtinės veiklos sutartį arba jos kopiją. Dokumentai pateikiami CVPIS skenuoti elektroninėje formoje atskirai nuo kainų pasiūlymo. Jungtinės veiklos sutartyje turi būti nurodyti kiekvienos šios sutarties šalies įsipareigojimai vykdant numatomą su perkančiąja organizacija sudaryti pirkimo sutartį, šių įsipareigojimų vertės dalis bendroje sutarties vertėje. Sutartis turi numatyti solidarią visų šios sutarties šalių atsakomybę už prievolių Gimnazijai nevykdymą. Taip pat sutartyje turi būti numatyta, kuris asmuo atstovauja ūkio subjektų grupę (su kuriuo Gimnazija turėtų bendrauti pasiūlymo vertinimo metu kylančiais klausimais ir teikti su pasiūlymo įvertinimu susijusią informaciją).</w:t>
      </w:r>
    </w:p>
    <w:p w:rsidR="008406FE" w:rsidRPr="00C64C0C" w:rsidRDefault="008406FE" w:rsidP="008406FE">
      <w:pPr>
        <w:pStyle w:val="Antrat1"/>
        <w:tabs>
          <w:tab w:val="clear" w:pos="3977"/>
          <w:tab w:val="num" w:pos="1701"/>
        </w:tabs>
        <w:ind w:left="1276" w:firstLine="0"/>
        <w:rPr>
          <w:szCs w:val="24"/>
        </w:rPr>
      </w:pPr>
      <w:r w:rsidRPr="00C64C0C">
        <w:rPr>
          <w:szCs w:val="24"/>
        </w:rPr>
        <w:lastRenderedPageBreak/>
        <w:t>PASIŪLYMŲ RENGIMAS, PATEIKIMAS, KEITIMAS</w:t>
      </w:r>
    </w:p>
    <w:p w:rsidR="008406FE" w:rsidRPr="00C64C0C" w:rsidRDefault="008406FE" w:rsidP="008406FE">
      <w:pPr>
        <w:pStyle w:val="Tekstas1"/>
        <w:tabs>
          <w:tab w:val="clear" w:pos="1144"/>
          <w:tab w:val="num" w:pos="567"/>
        </w:tabs>
      </w:pPr>
      <w:r w:rsidRPr="00C64C0C">
        <w:t>Pirkimas skaidom</w:t>
      </w:r>
      <w:r>
        <w:t>as į dalis (1 dalis</w:t>
      </w:r>
      <w:r w:rsidRPr="00C64C0C">
        <w:t>, 2 dalis, 3 dalis</w:t>
      </w:r>
      <w:r>
        <w:t>, 4 dalis , 5dalis, 6 dalis</w:t>
      </w:r>
      <w:r w:rsidRPr="00C64C0C">
        <w:t xml:space="preserve">), tiekėjai  pateikia atskirus pasiūlymus kiekvienai perkamų prekių grupei– individualiai arba kaip ūkio subjektų grupės dalyviai. Jeigu tiekėjas minėtų prekių neturi visų visumoje </w:t>
      </w:r>
      <w:r>
        <w:t xml:space="preserve">pirkėjas pasilieka teisę pirkti ir sudaryti sutartis </w:t>
      </w:r>
      <w:r w:rsidRPr="00C64C0C">
        <w:t>iš kelių pirkime dalyvavusių tiekėjų.</w:t>
      </w:r>
    </w:p>
    <w:p w:rsidR="008406FE" w:rsidRPr="00C64C0C" w:rsidRDefault="008406FE" w:rsidP="008406FE">
      <w:pPr>
        <w:pStyle w:val="Tekstas1"/>
        <w:tabs>
          <w:tab w:val="clear" w:pos="1144"/>
          <w:tab w:val="num" w:pos="567"/>
        </w:tabs>
      </w:pPr>
      <w:r w:rsidRPr="00C64C0C">
        <w:t>Pateikdami pasiūlymą, tiekėjai sutinka su šiomis pirkimo sąlygomis ir patvirtina, kad jo pasiūlyme pateikta informacija yra teisinga ir apima viską, ko reikia tinkamam pirkimo sutarties įvykdymui.</w:t>
      </w:r>
    </w:p>
    <w:p w:rsidR="008406FE" w:rsidRPr="00C64C0C" w:rsidRDefault="008406FE" w:rsidP="008406FE">
      <w:pPr>
        <w:pStyle w:val="Tekstas1"/>
        <w:tabs>
          <w:tab w:val="clear" w:pos="1144"/>
          <w:tab w:val="num" w:pos="567"/>
        </w:tabs>
      </w:pPr>
      <w:r w:rsidRPr="00C64C0C">
        <w:t>Gimnazijai pasiūlymai teikiami elektroninėje formoje CVPIS.</w:t>
      </w:r>
    </w:p>
    <w:p w:rsidR="008406FE" w:rsidRPr="00C64C0C" w:rsidRDefault="008406FE" w:rsidP="008406FE">
      <w:pPr>
        <w:pStyle w:val="Tekstas1"/>
        <w:tabs>
          <w:tab w:val="clear" w:pos="1144"/>
          <w:tab w:val="num" w:pos="567"/>
        </w:tabs>
      </w:pPr>
      <w:r w:rsidRPr="00C64C0C">
        <w:t xml:space="preserve">Pasiūlymas pasirašomas </w:t>
      </w:r>
      <w:r w:rsidRPr="00C64C0C">
        <w:rPr>
          <w:spacing w:val="-4"/>
        </w:rPr>
        <w:t>tiekėjo arba jo įgalioto asmens</w:t>
      </w:r>
      <w:r w:rsidRPr="00C64C0C">
        <w:t>, patvirtinamas parašu ir spaudu skenuojamas ir pateikiamas el. formoje.</w:t>
      </w:r>
    </w:p>
    <w:p w:rsidR="008406FE" w:rsidRPr="00C64C0C" w:rsidRDefault="008406FE" w:rsidP="008406FE">
      <w:pPr>
        <w:pStyle w:val="Tekstas1"/>
        <w:tabs>
          <w:tab w:val="clear" w:pos="1144"/>
          <w:tab w:val="num" w:pos="567"/>
        </w:tabs>
      </w:pPr>
      <w:r w:rsidRPr="00C64C0C">
        <w:t>Tiekėjo pasiūlymas bei kita korespondencija pateikiama lietuvių</w:t>
      </w:r>
      <w:r w:rsidRPr="00C64C0C">
        <w:rPr>
          <w:i/>
        </w:rPr>
        <w:t xml:space="preserve"> </w:t>
      </w:r>
      <w:r w:rsidRPr="00C64C0C">
        <w:t xml:space="preserve">kalba. </w:t>
      </w:r>
    </w:p>
    <w:p w:rsidR="008406FE" w:rsidRPr="00C64C0C" w:rsidRDefault="008406FE" w:rsidP="008406FE">
      <w:pPr>
        <w:pStyle w:val="Tekstas1"/>
        <w:tabs>
          <w:tab w:val="clear" w:pos="1144"/>
          <w:tab w:val="num" w:pos="567"/>
        </w:tabs>
      </w:pPr>
      <w:r w:rsidRPr="00C64C0C">
        <w:t xml:space="preserve">Prekių kainos pateikiamos </w:t>
      </w:r>
      <w:r w:rsidRPr="00C64C0C">
        <w:rPr>
          <w:b/>
        </w:rPr>
        <w:t>eurais</w:t>
      </w:r>
      <w:r w:rsidRPr="00C64C0C">
        <w:t>. Į tiekėjo nurodytą pasiūlymo kainą įtraukiami visi mokesčiai, taip pat ir PVM, kuris turi būti nurodomas atskirai.</w:t>
      </w:r>
    </w:p>
    <w:p w:rsidR="008406FE" w:rsidRPr="00C64C0C" w:rsidRDefault="008406FE" w:rsidP="008406FE">
      <w:pPr>
        <w:pStyle w:val="Tekstas1"/>
        <w:tabs>
          <w:tab w:val="clear" w:pos="1144"/>
          <w:tab w:val="num" w:pos="567"/>
        </w:tabs>
      </w:pPr>
      <w:r w:rsidRPr="00C64C0C">
        <w:t xml:space="preserve">Pasiūlymas turi būti pateiktas </w:t>
      </w:r>
      <w:r w:rsidRPr="00C64C0C">
        <w:rPr>
          <w:shd w:val="clear" w:color="auto" w:fill="FFFFFF"/>
        </w:rPr>
        <w:t xml:space="preserve">iki </w:t>
      </w:r>
      <w:r w:rsidRPr="00C64C0C">
        <w:t>2</w:t>
      </w:r>
      <w:r>
        <w:t>016 balandžio  25</w:t>
      </w:r>
      <w:r w:rsidRPr="00C64C0C">
        <w:t>d. 9val. (Lietuvos Respublikos laiku) el. formoje  CVP-IS. Vėliau gauti pasiūlymai nebus vertinami.</w:t>
      </w:r>
    </w:p>
    <w:p w:rsidR="008406FE" w:rsidRPr="00C64C0C" w:rsidRDefault="008406FE" w:rsidP="008406FE">
      <w:pPr>
        <w:pStyle w:val="Tekstas1"/>
        <w:tabs>
          <w:tab w:val="clear" w:pos="1144"/>
          <w:tab w:val="num" w:pos="567"/>
        </w:tabs>
      </w:pPr>
      <w:r w:rsidRPr="00C64C0C">
        <w:t xml:space="preserve">Pasiūlyme turi būti nurodytas jo galiojimo terminas. </w:t>
      </w:r>
    </w:p>
    <w:p w:rsidR="008406FE" w:rsidRPr="00C64C0C" w:rsidRDefault="008406FE" w:rsidP="008406FE">
      <w:pPr>
        <w:pStyle w:val="Tekstas1"/>
        <w:tabs>
          <w:tab w:val="clear" w:pos="1144"/>
          <w:tab w:val="num" w:pos="567"/>
        </w:tabs>
      </w:pPr>
      <w:r w:rsidRPr="00C64C0C">
        <w:t>Pasiūlymas turi galioti ne mažiau kaip30 dienų nuo galutinio pasiūlymų pateikimo termino dienos. Jeigu pasiūlyme nenurodytas jo galiojimo laikas, laikoma, kad pasiūlymas galioja tiek, kiek numatyta pirkimo dokumentuose. (30k.d.)</w:t>
      </w:r>
    </w:p>
    <w:p w:rsidR="008406FE" w:rsidRPr="00C64C0C" w:rsidRDefault="008406FE" w:rsidP="008406FE">
      <w:pPr>
        <w:pStyle w:val="Tekstas1"/>
        <w:tabs>
          <w:tab w:val="clear" w:pos="1144"/>
          <w:tab w:val="num" w:pos="567"/>
        </w:tabs>
      </w:pPr>
      <w:r w:rsidRPr="00C64C0C">
        <w:t xml:space="preserve"> Tiekėjai savo pasiūlyme privalo nurodyti, kokia pasiūlyme pateikta informacija yra konfidenciali. Gimnazijos viešojo pirkimo organizatorius ir atsakingas už viešuosius pirkimus asmuo (asmenys) negali atskleisti tiekėjo pateiktos informacijos, kurią tiekėjas nurodė kaip konfidencialią. Informacija, kurią viešai skelbti įpareigoja Lietuvos Respublikos teisės aktai, negali būti tiekėjo nurodoma kaip konfidenciali.</w:t>
      </w:r>
    </w:p>
    <w:p w:rsidR="008406FE" w:rsidRPr="00C64C0C" w:rsidRDefault="008406FE" w:rsidP="008406FE">
      <w:pPr>
        <w:pStyle w:val="Tekstas1"/>
        <w:tabs>
          <w:tab w:val="clear" w:pos="1144"/>
          <w:tab w:val="num" w:pos="709"/>
        </w:tabs>
      </w:pPr>
      <w:r w:rsidRPr="00C64C0C">
        <w:t xml:space="preserve">Kol nesibaigs pasiūlymų galiojimo laikas, gimnazija turi teisę prašyti, kad tiekėjai pratęstų jų galiojimą iki konkrečiai nurodytos datos ir laiko. Tiekėjas gali atmesti tokį prašymą. </w:t>
      </w:r>
    </w:p>
    <w:p w:rsidR="008406FE" w:rsidRPr="00C64C0C" w:rsidRDefault="008406FE" w:rsidP="008406FE">
      <w:pPr>
        <w:pStyle w:val="Tekstas1"/>
        <w:tabs>
          <w:tab w:val="clear" w:pos="1144"/>
          <w:tab w:val="num" w:pos="709"/>
        </w:tabs>
      </w:pPr>
      <w:r w:rsidRPr="00C64C0C">
        <w:t>Tiekėjas iki galutinio pasiūlymų pateikimo termino turi teisę pakeisti arba atšaukti savo pasiūlymą. Toks pakeitimas arba pranešimas, kad pasiūlymas atšaukiamas, pripažįstamas galiojančiu, jeigu Gimnazija jį gaus iki pasiūlymų pateikimo termino pabaigos ne vėliau kaip prieš 3 darbo dienas. Atsakymas pateikiamas per vieną darbo dieną.</w:t>
      </w:r>
    </w:p>
    <w:p w:rsidR="008406FE" w:rsidRPr="00C64C0C" w:rsidRDefault="008406FE" w:rsidP="008406FE">
      <w:pPr>
        <w:pStyle w:val="Tekstas1"/>
        <w:tabs>
          <w:tab w:val="clear" w:pos="1144"/>
          <w:tab w:val="num" w:pos="709"/>
        </w:tabs>
      </w:pPr>
      <w:r w:rsidRPr="00C64C0C">
        <w:t>Gimnazija turi teisę pratęsti pasiūlymų pateikimo terminą. Apie naują pasiūlymų pateikimo terminą informuojant tiekėjus.</w:t>
      </w:r>
    </w:p>
    <w:p w:rsidR="008406FE" w:rsidRPr="00C64C0C" w:rsidRDefault="008406FE" w:rsidP="008406FE">
      <w:pPr>
        <w:pStyle w:val="Antrat1"/>
        <w:tabs>
          <w:tab w:val="clear" w:pos="3977"/>
          <w:tab w:val="num" w:pos="993"/>
        </w:tabs>
        <w:ind w:left="142" w:firstLine="0"/>
        <w:rPr>
          <w:szCs w:val="24"/>
        </w:rPr>
      </w:pPr>
      <w:r w:rsidRPr="00C64C0C">
        <w:rPr>
          <w:szCs w:val="24"/>
        </w:rPr>
        <w:t>KAINODAROS TAISYKLĖS, REIKALAVIMAI PRODUKCIJOS KOKYBEI IR TIEKIMUI</w:t>
      </w:r>
    </w:p>
    <w:p w:rsidR="008406FE" w:rsidRPr="00C64C0C" w:rsidRDefault="008406FE" w:rsidP="008406FE">
      <w:pPr>
        <w:pStyle w:val="Tekstas1"/>
        <w:tabs>
          <w:tab w:val="clear" w:pos="1144"/>
          <w:tab w:val="num" w:pos="567"/>
        </w:tabs>
      </w:pPr>
      <w:r w:rsidRPr="00C64C0C">
        <w:t>Numatoma su tiekėju</w:t>
      </w:r>
      <w:r>
        <w:t xml:space="preserve"> </w:t>
      </w:r>
      <w:r w:rsidRPr="00C64C0C">
        <w:t>(jais) sudaryti sutartį (</w:t>
      </w:r>
      <w:proofErr w:type="spellStart"/>
      <w:r w:rsidRPr="00C64C0C">
        <w:t>is</w:t>
      </w:r>
      <w:proofErr w:type="spellEnd"/>
      <w:r w:rsidRPr="00C64C0C">
        <w:t>) 12 mėnesių laikotarpiui, tačiau nežinant tikslaus numatomų pirkti prekių/paslaugų kiekio, pasiūlyme tiekėjai nurodo siūlomų prekių vieneto kainą, t. y. fiksuotą įkainį.</w:t>
      </w:r>
    </w:p>
    <w:p w:rsidR="008406FE" w:rsidRPr="00C64C0C" w:rsidRDefault="008406FE" w:rsidP="008406FE">
      <w:pPr>
        <w:pStyle w:val="Tekstas1"/>
        <w:tabs>
          <w:tab w:val="clear" w:pos="1144"/>
          <w:tab w:val="num" w:pos="567"/>
        </w:tabs>
      </w:pPr>
      <w:r w:rsidRPr="00C64C0C">
        <w:t xml:space="preserve">Siūlomos produkcijos mato vieneto fiksuoti įkainiai nurodomi eurais ir turi galioti visą sutarties laikotarpį. </w:t>
      </w:r>
    </w:p>
    <w:p w:rsidR="008406FE" w:rsidRPr="00C64C0C" w:rsidRDefault="008406FE" w:rsidP="008406FE">
      <w:pPr>
        <w:pStyle w:val="Tekstas1"/>
        <w:tabs>
          <w:tab w:val="clear" w:pos="1144"/>
          <w:tab w:val="num" w:pos="567"/>
        </w:tabs>
      </w:pPr>
      <w:r w:rsidRPr="00C64C0C">
        <w:t>Gimnazija įsipareigos pateikti užsakymus iš tiekėjo pateikto pilno asortimento su nurodytais fiksuotais įkainiais ir per sutartyje nurodytą laikotarpį sumokėti už gautas prekes, paslaugas.</w:t>
      </w:r>
    </w:p>
    <w:p w:rsidR="008406FE" w:rsidRPr="00C64C0C" w:rsidRDefault="008406FE" w:rsidP="008406FE">
      <w:pPr>
        <w:pStyle w:val="Tekstas1"/>
        <w:tabs>
          <w:tab w:val="clear" w:pos="1144"/>
          <w:tab w:val="num" w:pos="567"/>
        </w:tabs>
      </w:pPr>
      <w:r w:rsidRPr="00C64C0C">
        <w:t xml:space="preserve">Atsiskaitymo už pateiktą produkciją forma – mokėjimo pavedimais per </w:t>
      </w:r>
      <w:r w:rsidRPr="00C64C0C">
        <w:rPr>
          <w:b/>
        </w:rPr>
        <w:t>30</w:t>
      </w:r>
      <w:r w:rsidRPr="00C64C0C">
        <w:t xml:space="preserve"> dienų nuo prekių paėmimo (pardavimo dienos) arba pristatymo ir sąskaitos-faktūros pateikimo.</w:t>
      </w:r>
    </w:p>
    <w:p w:rsidR="008406FE" w:rsidRPr="00C64C0C" w:rsidRDefault="008406FE" w:rsidP="008406FE">
      <w:pPr>
        <w:pStyle w:val="Tekstas1"/>
        <w:tabs>
          <w:tab w:val="clear" w:pos="1144"/>
          <w:tab w:val="num" w:pos="567"/>
        </w:tabs>
      </w:pPr>
      <w:r w:rsidRPr="00C64C0C">
        <w:lastRenderedPageBreak/>
        <w:t>Tiekėjas įsipareigoja priimti užsakymus darbo metu telefonu, el. paštu arba per elektroninės prekybos sistemą.</w:t>
      </w:r>
    </w:p>
    <w:p w:rsidR="008406FE" w:rsidRPr="00C64C0C" w:rsidRDefault="008406FE" w:rsidP="008406FE">
      <w:pPr>
        <w:pStyle w:val="Tekstas1"/>
        <w:tabs>
          <w:tab w:val="clear" w:pos="1144"/>
          <w:tab w:val="num" w:pos="567"/>
        </w:tabs>
      </w:pPr>
      <w:r w:rsidRPr="00C64C0C">
        <w:t>Tiekėjas atsako už tiekiamos produkcijos kokybę ir pristatymą</w:t>
      </w:r>
    </w:p>
    <w:p w:rsidR="008406FE" w:rsidRPr="00C64C0C" w:rsidRDefault="008406FE" w:rsidP="008406FE">
      <w:pPr>
        <w:pStyle w:val="Tekstas1"/>
        <w:tabs>
          <w:tab w:val="clear" w:pos="1144"/>
          <w:tab w:val="num" w:pos="567"/>
        </w:tabs>
      </w:pPr>
      <w:r w:rsidRPr="00C64C0C">
        <w:t>Tiekėjas prekes pristato savo sąskaita ir savo transportu.</w:t>
      </w:r>
    </w:p>
    <w:p w:rsidR="008406FE" w:rsidRPr="00C64C0C" w:rsidRDefault="008406FE" w:rsidP="008406FE">
      <w:pPr>
        <w:pStyle w:val="Antrat1"/>
        <w:tabs>
          <w:tab w:val="clear" w:pos="3977"/>
          <w:tab w:val="num" w:pos="1701"/>
        </w:tabs>
        <w:ind w:left="1134" w:hanging="8"/>
        <w:rPr>
          <w:b w:val="0"/>
          <w:szCs w:val="24"/>
        </w:rPr>
      </w:pPr>
      <w:r w:rsidRPr="00C64C0C">
        <w:rPr>
          <w:szCs w:val="24"/>
        </w:rPr>
        <w:t>PIRKIMO SĄLYGŲ PAAIŠKINIMAS IR PATIKSLINIMAS</w:t>
      </w:r>
    </w:p>
    <w:p w:rsidR="008406FE" w:rsidRPr="00C64C0C" w:rsidRDefault="008406FE" w:rsidP="008406FE">
      <w:pPr>
        <w:pStyle w:val="Tekstas1"/>
        <w:tabs>
          <w:tab w:val="clear" w:pos="1144"/>
          <w:tab w:val="num" w:pos="709"/>
        </w:tabs>
      </w:pPr>
      <w:r w:rsidRPr="00C64C0C">
        <w:t xml:space="preserve">Bet kokia informacija, prašymai paaiškinti pirkimo sąlygas, pirkimo sąlygų paaiškinimai, pranešimai ar kitas Gimnazijos ir tiekėjo susirašinėjimas yra vykdomas el.  priemonėmis CVPIS. </w:t>
      </w:r>
    </w:p>
    <w:p w:rsidR="008406FE" w:rsidRPr="00C64C0C" w:rsidRDefault="008406FE" w:rsidP="008406FE">
      <w:pPr>
        <w:pStyle w:val="Tekstas1"/>
        <w:tabs>
          <w:tab w:val="clear" w:pos="1144"/>
          <w:tab w:val="num" w:pos="709"/>
        </w:tabs>
      </w:pPr>
      <w:r w:rsidRPr="00C64C0C">
        <w:t>Nesibaigus pasiūlymų pateikimo terminui Gimnazija turi teisę savo iniciatyva paaiškinti, patikslinti pirkimo sąlygas.</w:t>
      </w:r>
    </w:p>
    <w:p w:rsidR="008406FE" w:rsidRPr="00C64C0C" w:rsidRDefault="008406FE" w:rsidP="008406FE">
      <w:pPr>
        <w:pStyle w:val="Tekstas1"/>
        <w:tabs>
          <w:tab w:val="clear" w:pos="1144"/>
          <w:tab w:val="num" w:pos="709"/>
        </w:tabs>
      </w:pPr>
      <w:r w:rsidRPr="00C64C0C">
        <w:t>At</w:t>
      </w:r>
      <w:r w:rsidRPr="00C64C0C">
        <w:rPr>
          <w:rFonts w:eastAsia="HG Mincho Light J"/>
          <w:color w:val="000000"/>
        </w:rPr>
        <w:t>sakydama į kiekvieną tiekėjo pateiktą prašymą paaiškinti pirkimo sąlygas, arba aiški</w:t>
      </w:r>
      <w:r w:rsidRPr="00C64C0C">
        <w:t>ndama, tikslindama pirkimo sąlygas savo iniciatyva, Gimnazija paaiškinimus, patikslinimus teikia ne vėliau kaip likus 1 darbo dienai iki pasiūlymų pateikimo termino pabaigos.</w:t>
      </w:r>
    </w:p>
    <w:p w:rsidR="008406FE" w:rsidRPr="00C64C0C" w:rsidRDefault="008406FE" w:rsidP="008406FE">
      <w:pPr>
        <w:pStyle w:val="Tekstas1"/>
        <w:tabs>
          <w:tab w:val="clear" w:pos="1144"/>
          <w:tab w:val="num" w:pos="709"/>
        </w:tabs>
      </w:pPr>
      <w:r w:rsidRPr="00C64C0C">
        <w:t>Gimnazija, paaiškindama ar patikslindama pirkimo dokumentus, užtikrins tiekėjų anonimiškumą, kad tiekėjas nesužinotų kitų tiekėjų, dalyvaujančių pirkimo procedūrose, pavadinimų ir kitų rekvizitų, todėl Gimnazija, atsakydama tiekėjui, kartu siunčia paaiškinimus ir visiems kitiems tiekėjams, kuriems ji pateikė pirkimo sąlygas, nenurodo, iš ko gavo prašymą duoti paaiškinimą. Jeigu paaiškinat pirkimo dokumentus nepakaks nustatyto laiko gimnazija pratęs pasiūlymų pateikimo datą ir laiką.</w:t>
      </w:r>
    </w:p>
    <w:p w:rsidR="008406FE" w:rsidRPr="00C64C0C" w:rsidRDefault="008406FE" w:rsidP="008406FE">
      <w:pPr>
        <w:pStyle w:val="Antrat1"/>
        <w:tabs>
          <w:tab w:val="clear" w:pos="3977"/>
          <w:tab w:val="num" w:pos="2268"/>
        </w:tabs>
        <w:ind w:left="1701" w:firstLine="0"/>
        <w:rPr>
          <w:b w:val="0"/>
          <w:szCs w:val="24"/>
        </w:rPr>
      </w:pPr>
      <w:r w:rsidRPr="00C64C0C">
        <w:rPr>
          <w:szCs w:val="24"/>
        </w:rPr>
        <w:t>PASIŪLYMŲ ATPLĖŠIMO PROCEDŪROS CVPIS</w:t>
      </w:r>
    </w:p>
    <w:p w:rsidR="008406FE" w:rsidRPr="00C64C0C" w:rsidRDefault="008406FE" w:rsidP="008406FE">
      <w:pPr>
        <w:pStyle w:val="Tekstas1"/>
        <w:tabs>
          <w:tab w:val="clear" w:pos="1144"/>
          <w:tab w:val="num" w:pos="709"/>
        </w:tabs>
      </w:pPr>
      <w:r w:rsidRPr="00C64C0C">
        <w:t>Susipažinimas su gautais pasiūlymais vyks gimnazijoje direktoriaus pavaduotojo kabinete elektroninėmis priemonėmis prisijungus prie CVPIS 2</w:t>
      </w:r>
      <w:r>
        <w:t>016 balandžio  25</w:t>
      </w:r>
      <w:r w:rsidRPr="00C64C0C">
        <w:t>d. 9val.</w:t>
      </w:r>
    </w:p>
    <w:p w:rsidR="008406FE" w:rsidRPr="00C64C0C" w:rsidRDefault="008406FE" w:rsidP="008406FE">
      <w:pPr>
        <w:pStyle w:val="Tekstas1"/>
        <w:tabs>
          <w:tab w:val="clear" w:pos="1144"/>
          <w:tab w:val="num" w:pos="709"/>
        </w:tabs>
      </w:pPr>
      <w:r w:rsidRPr="00C64C0C">
        <w:t>Susipažinimo su gautais pasiūlymais procedūra yra konfidenciali,  dalyvauja atsakingas už gimnazijos viešuosius pirkimus ir pirkimo organizatorius šiam pirkimui.  Susipažįstama  su gautų pasiūlymų duomenimis ir informacija apie tiekėjus bei gautų pasiūlymų kainomis. Pateikiama ši informacija:</w:t>
      </w:r>
    </w:p>
    <w:p w:rsidR="008406FE" w:rsidRPr="00C64C0C" w:rsidRDefault="008406FE" w:rsidP="008406FE">
      <w:pPr>
        <w:pStyle w:val="Tekstas2"/>
      </w:pPr>
      <w:r w:rsidRPr="00C64C0C">
        <w:t>pasiūlymą pateikusio tiekėjo pavadinimas;</w:t>
      </w:r>
    </w:p>
    <w:p w:rsidR="008406FE" w:rsidRPr="00C64C0C" w:rsidRDefault="008406FE" w:rsidP="008406FE">
      <w:pPr>
        <w:pStyle w:val="Tekstas2"/>
      </w:pPr>
      <w:r w:rsidRPr="00C64C0C">
        <w:t>ar pasiūlymas pateiktas nurodytomis priemonėmis;</w:t>
      </w:r>
    </w:p>
    <w:p w:rsidR="008406FE" w:rsidRPr="00C64C0C" w:rsidRDefault="008406FE" w:rsidP="008406FE">
      <w:pPr>
        <w:pStyle w:val="Tekstas2"/>
      </w:pPr>
      <w:r w:rsidRPr="00C64C0C">
        <w:t>ar nurodytas įgaliotojo asmens vardas, pavardė pareigos;</w:t>
      </w:r>
    </w:p>
    <w:p w:rsidR="008406FE" w:rsidRPr="00C64C0C" w:rsidRDefault="008406FE" w:rsidP="008406FE">
      <w:pPr>
        <w:pStyle w:val="Tekstas2"/>
      </w:pPr>
      <w:r w:rsidRPr="00C64C0C">
        <w:t>gautų pasiūlymų kainos (bendros).</w:t>
      </w:r>
    </w:p>
    <w:p w:rsidR="008406FE" w:rsidRPr="00C64C0C" w:rsidRDefault="008406FE" w:rsidP="008406FE">
      <w:pPr>
        <w:pStyle w:val="Tekstas2"/>
      </w:pPr>
      <w:r w:rsidRPr="00C64C0C">
        <w:t>ar pateikti reikalaujami dokumentai;</w:t>
      </w:r>
    </w:p>
    <w:p w:rsidR="008406FE" w:rsidRPr="00C64C0C" w:rsidRDefault="008406FE" w:rsidP="008406FE">
      <w:pPr>
        <w:pStyle w:val="Tekstas1"/>
        <w:tabs>
          <w:tab w:val="clear" w:pos="1144"/>
          <w:tab w:val="num" w:pos="709"/>
        </w:tabs>
      </w:pPr>
      <w:r w:rsidRPr="00C64C0C">
        <w:t>Susipažinimo su gautais pasiūlymais kainomis, nagrinėjimu, vertinimu ir palyginimo procedūrą atlieka pirkimo organizatorius, tiekėjams ar jų įgaliotiems atstovams nedalyvaujant.</w:t>
      </w:r>
    </w:p>
    <w:p w:rsidR="008406FE" w:rsidRPr="00C64C0C" w:rsidRDefault="008406FE" w:rsidP="008406FE">
      <w:pPr>
        <w:pStyle w:val="Tekstas1"/>
        <w:tabs>
          <w:tab w:val="clear" w:pos="1144"/>
          <w:tab w:val="num" w:pos="709"/>
        </w:tabs>
      </w:pPr>
      <w:r w:rsidRPr="00C64C0C">
        <w:t>Kai pirkimo organizatorius patikrinus, ar pateikti duomenys atitinka pirkimo sąlygose nustatytus reikalavimus, taip pat įvertinus pasiūlymo kainas, apie rezultatus pranešama visiems tiekėjams (ar tiekėjas nugalėtojas ar ne).</w:t>
      </w:r>
    </w:p>
    <w:p w:rsidR="008406FE" w:rsidRPr="00C64C0C" w:rsidRDefault="008406FE" w:rsidP="008406FE">
      <w:pPr>
        <w:pStyle w:val="Antrat1"/>
        <w:tabs>
          <w:tab w:val="clear" w:pos="3977"/>
          <w:tab w:val="num" w:pos="1843"/>
        </w:tabs>
        <w:ind w:left="1276" w:firstLine="0"/>
        <w:rPr>
          <w:szCs w:val="24"/>
        </w:rPr>
      </w:pPr>
      <w:r w:rsidRPr="00C64C0C">
        <w:rPr>
          <w:szCs w:val="24"/>
        </w:rPr>
        <w:t>PASIŪLYMŲ NAGRINĖJIMAS IR PASIŪLYMŲ ATMETIMO PRIEŽASTYS</w:t>
      </w:r>
    </w:p>
    <w:p w:rsidR="008406FE" w:rsidRPr="00C64C0C" w:rsidRDefault="008406FE" w:rsidP="008406FE">
      <w:pPr>
        <w:pStyle w:val="Tekstas1"/>
        <w:tabs>
          <w:tab w:val="clear" w:pos="1144"/>
          <w:tab w:val="num" w:pos="567"/>
        </w:tabs>
      </w:pPr>
      <w:r w:rsidRPr="00C64C0C">
        <w:t xml:space="preserve">Pateiktus pasiūlymus konfidencialiai nagrinėja ir vertina PO. </w:t>
      </w:r>
      <w:r w:rsidRPr="00C64C0C">
        <w:rPr>
          <w:iCs/>
        </w:rPr>
        <w:t xml:space="preserve">PO tikrina tiekėjų pasiūlymuose pateiktų duomenų ( dokumentų) atitiktį pirkimo sąlygose nustatytiems minimaliems reikalavimams. Jeigu  PO nustato, kad tiekėjo pateikti duomenys ( dokumentai)  yra neišsamūs arba netikslūs, jis raštu (CVPIS) prašys tiekėjo </w:t>
      </w:r>
      <w:r w:rsidRPr="00C64C0C">
        <w:t xml:space="preserve">per nurodytą terminą 3d.d pateikti </w:t>
      </w:r>
      <w:r w:rsidRPr="00C64C0C">
        <w:rPr>
          <w:iCs/>
        </w:rPr>
        <w:t>juos papildyti arba paaiškinti nekeičiant pasiūlymo esmės ir kainos. Jeigu Gimnazijos PO prašymu tiekėjai nepatikslins pateiktų netikslių ir neišsamių duomenų ( dokumentų), toks pasiūlymas atmetamas.</w:t>
      </w:r>
    </w:p>
    <w:p w:rsidR="008406FE" w:rsidRPr="00C64C0C" w:rsidRDefault="008406FE" w:rsidP="008406FE">
      <w:pPr>
        <w:pStyle w:val="Tekstas1"/>
        <w:tabs>
          <w:tab w:val="clear" w:pos="1144"/>
          <w:tab w:val="num" w:pos="567"/>
        </w:tabs>
        <w:rPr>
          <w:iCs/>
        </w:rPr>
      </w:pPr>
      <w:r w:rsidRPr="00C64C0C">
        <w:lastRenderedPageBreak/>
        <w:t>Jeigu pateiktame pasiūlyme bus rasta pasiūlyme nurodytos kainos apskaičiavimo klaidų,  raštu prašoma tiekėjų per  nurodytą terminą 3d.d. ištaisyti pasiūlyme pastebėtas aritmetines klaidas, nekeičiant pasiūlyme pateiktos bendros sumos.</w:t>
      </w:r>
    </w:p>
    <w:p w:rsidR="008406FE" w:rsidRPr="00C64C0C" w:rsidRDefault="008406FE" w:rsidP="008406FE">
      <w:pPr>
        <w:pStyle w:val="Tekstas1"/>
        <w:tabs>
          <w:tab w:val="clear" w:pos="1144"/>
          <w:tab w:val="num" w:pos="567"/>
        </w:tabs>
      </w:pPr>
      <w:r w:rsidRPr="00C64C0C">
        <w:rPr>
          <w:iCs/>
        </w:rPr>
        <w:t>PO atmeta pasiūlymą, jeigu:</w:t>
      </w:r>
    </w:p>
    <w:p w:rsidR="008406FE" w:rsidRPr="00C64C0C" w:rsidRDefault="008406FE" w:rsidP="008406FE">
      <w:pPr>
        <w:pStyle w:val="Tekstas2"/>
        <w:rPr>
          <w:iCs/>
        </w:rPr>
      </w:pPr>
      <w:r w:rsidRPr="00C64C0C">
        <w:t>tiekėjas pasiūlymą ar jo dalį pateikė ne pirkimo sąlygų 1.3 punkte nurodytu būdu;</w:t>
      </w:r>
    </w:p>
    <w:p w:rsidR="008406FE" w:rsidRPr="00C64C0C" w:rsidRDefault="008406FE" w:rsidP="008406FE">
      <w:pPr>
        <w:pStyle w:val="Tekstas2"/>
        <w:rPr>
          <w:iCs/>
        </w:rPr>
      </w:pPr>
      <w:r w:rsidRPr="00C64C0C">
        <w:rPr>
          <w:iCs/>
        </w:rPr>
        <w:t>tiekėjas neatitiko minimalių reikalavimų;</w:t>
      </w:r>
    </w:p>
    <w:p w:rsidR="008406FE" w:rsidRPr="00C64C0C" w:rsidRDefault="008406FE" w:rsidP="008406FE">
      <w:pPr>
        <w:pStyle w:val="Tekstas2"/>
        <w:rPr>
          <w:iCs/>
        </w:rPr>
      </w:pPr>
      <w:r w:rsidRPr="00C64C0C">
        <w:rPr>
          <w:iCs/>
        </w:rPr>
        <w:t>tiekėjas pasiūlyme pateikė netikslius ar neišsamius duomenis ir paprašius nepatikslino jų;</w:t>
      </w:r>
    </w:p>
    <w:p w:rsidR="008406FE" w:rsidRPr="00C64C0C" w:rsidRDefault="008406FE" w:rsidP="008406FE">
      <w:pPr>
        <w:pStyle w:val="Tekstas2"/>
        <w:rPr>
          <w:iCs/>
        </w:rPr>
      </w:pPr>
      <w:r w:rsidRPr="00C64C0C">
        <w:rPr>
          <w:iCs/>
        </w:rPr>
        <w:t>tiekėjas per nurodytą terminą neištaisė aritmetinių klaidų ir (ar) nepaaiškino pasiūlymo;</w:t>
      </w:r>
    </w:p>
    <w:p w:rsidR="008406FE" w:rsidRPr="00C64C0C" w:rsidRDefault="008406FE" w:rsidP="008406FE">
      <w:pPr>
        <w:pStyle w:val="Tekstas2"/>
      </w:pPr>
      <w:r w:rsidRPr="00C64C0C">
        <w:rPr>
          <w:iCs/>
        </w:rPr>
        <w:t>tiekėjas, kurio pasiūlymas neatmestas dėl kitų priežasčių, pasiūlė per dideles, Gimnazijai nepriimtinas kainas.</w:t>
      </w:r>
    </w:p>
    <w:p w:rsidR="008406FE" w:rsidRPr="00C64C0C" w:rsidRDefault="008406FE" w:rsidP="008406FE">
      <w:pPr>
        <w:pStyle w:val="Tekstas2"/>
      </w:pPr>
      <w:r w:rsidRPr="00C64C0C">
        <w:rPr>
          <w:iCs/>
        </w:rPr>
        <w:t>Tiekėjas pateikė pasiūlymą keliais būdais (  pav. elektroninių ir vokuose)</w:t>
      </w:r>
    </w:p>
    <w:p w:rsidR="008406FE" w:rsidRPr="00C64C0C" w:rsidRDefault="008406FE" w:rsidP="008406FE">
      <w:pPr>
        <w:pStyle w:val="Tekstas1"/>
        <w:tabs>
          <w:tab w:val="clear" w:pos="1144"/>
          <w:tab w:val="num" w:pos="709"/>
        </w:tabs>
      </w:pPr>
      <w:r w:rsidRPr="00C64C0C">
        <w:t>Apie pasiūlymo atmetimą tiekėjas bus informuojamas, ne vėliau kaip per tris darbo dienas nuo sprendimo atmesti pasiūlymus priėmimo.</w:t>
      </w:r>
    </w:p>
    <w:p w:rsidR="008406FE" w:rsidRPr="00C64C0C" w:rsidRDefault="008406FE" w:rsidP="008406FE">
      <w:pPr>
        <w:pStyle w:val="Antrat1"/>
        <w:tabs>
          <w:tab w:val="clear" w:pos="3977"/>
          <w:tab w:val="num" w:pos="1560"/>
        </w:tabs>
        <w:ind w:left="851" w:firstLine="0"/>
        <w:rPr>
          <w:szCs w:val="24"/>
        </w:rPr>
      </w:pPr>
      <w:r w:rsidRPr="00C64C0C">
        <w:rPr>
          <w:szCs w:val="24"/>
        </w:rPr>
        <w:t>PASIŪLYMŲ VERTINIMAS, PASIŪLYMŲ EILĖ IR SPRENDIMAS DĖL SUTARTIES SUDARYMO</w:t>
      </w:r>
    </w:p>
    <w:p w:rsidR="008406FE" w:rsidRPr="00C64C0C" w:rsidRDefault="008406FE" w:rsidP="008406FE">
      <w:pPr>
        <w:pStyle w:val="Tekstas1"/>
        <w:tabs>
          <w:tab w:val="clear" w:pos="1144"/>
          <w:tab w:val="num" w:pos="709"/>
        </w:tabs>
      </w:pPr>
      <w:r w:rsidRPr="00C64C0C">
        <w:t xml:space="preserve">Gimnazijos pirkimo organizatoriaus ir atsakingo asmens už viešuosius pirkimus neatmesti pasiūlymai vertinami </w:t>
      </w:r>
      <w:r w:rsidRPr="00C64C0C">
        <w:rPr>
          <w:b/>
        </w:rPr>
        <w:t>eurais</w:t>
      </w:r>
      <w:r w:rsidRPr="00C64C0C">
        <w:t xml:space="preserve"> pagal </w:t>
      </w:r>
      <w:r w:rsidRPr="00C64C0C">
        <w:rPr>
          <w:b/>
        </w:rPr>
        <w:t>mažiausią kainą</w:t>
      </w:r>
      <w:r w:rsidRPr="00C64C0C">
        <w:rPr>
          <w:color w:val="000000"/>
        </w:rPr>
        <w:t>.</w:t>
      </w:r>
      <w:r w:rsidRPr="00C64C0C">
        <w:t xml:space="preserve"> </w:t>
      </w:r>
    </w:p>
    <w:p w:rsidR="008406FE" w:rsidRPr="00C64C0C" w:rsidRDefault="008406FE" w:rsidP="008406FE">
      <w:pPr>
        <w:pStyle w:val="Tekstas1"/>
        <w:tabs>
          <w:tab w:val="clear" w:pos="1144"/>
          <w:tab w:val="num" w:pos="709"/>
        </w:tabs>
      </w:pPr>
      <w:r w:rsidRPr="00C64C0C">
        <w:t>Įvertinus pasiūlymus ir nustačius pasiūlymų eilę, šioje eilėje pasiūlymai surašomi</w:t>
      </w:r>
      <w:r w:rsidRPr="00C64C0C">
        <w:rPr>
          <w:i/>
        </w:rPr>
        <w:t xml:space="preserve"> </w:t>
      </w:r>
      <w:r w:rsidRPr="00C64C0C">
        <w:t xml:space="preserve">kainos didėjimo tvarka, o jeigu </w:t>
      </w:r>
      <w:r w:rsidRPr="00C64C0C">
        <w:rPr>
          <w:iCs/>
        </w:rPr>
        <w:t xml:space="preserve">kelių pateiktų pasiūlymų siūloma kaina yra vienoda, pirmesnis į pasiūlymų eilę įrašomas tiekėjas, kurio pasiūlymo gavimas įregistruotas anksčiausiai tai yra pateiktas pirmesnis CVPIS. Laimėjusiu pasiūlymas pripažįstamas Viešųjų pirkimų įstatymo, Taisyklių bei šių pirkimo sąlygų nustatyta tvarka. Gimnazijos PO, priimtu sprendimu, dėl laimėjusio tiekėjo, apie šį sprendimą </w:t>
      </w:r>
      <w:r w:rsidRPr="00C64C0C">
        <w:rPr>
          <w:b/>
          <w:iCs/>
        </w:rPr>
        <w:t>ne vėliau kaip per 3 darbo dienas</w:t>
      </w:r>
      <w:r w:rsidRPr="00C64C0C">
        <w:rPr>
          <w:iCs/>
        </w:rPr>
        <w:t xml:space="preserve"> pranešama kiekvienam pasiūlymą pateikusiam tiekėjui. Tais atvejais, kai pasiūlymą pateikė tik vienas tiekėjas, pasiūlymų eilė nenustatoma ir jo pasiūlymas laikomas laimėjusiu, jeigu nebuvo atmestas pagal šio pirkimo sąlygų nuostatas kaina pateikta pasiūlyme yra ne per didelė.</w:t>
      </w:r>
    </w:p>
    <w:p w:rsidR="008406FE" w:rsidRPr="00C64C0C" w:rsidRDefault="008406FE" w:rsidP="008406FE">
      <w:pPr>
        <w:pStyle w:val="Tekstas1"/>
        <w:tabs>
          <w:tab w:val="clear" w:pos="1144"/>
          <w:tab w:val="num" w:pos="709"/>
        </w:tabs>
      </w:pPr>
      <w:r w:rsidRPr="00C64C0C">
        <w:t xml:space="preserve">Pranešime laimėjusiam tiekėjui nurodomas laikas, iki kada tiekėjas turės pasirašyti pirkimo sutartį. </w:t>
      </w:r>
    </w:p>
    <w:p w:rsidR="008406FE" w:rsidRPr="00C64C0C" w:rsidRDefault="008406FE" w:rsidP="008406FE">
      <w:pPr>
        <w:pStyle w:val="Tekstas1"/>
        <w:tabs>
          <w:tab w:val="clear" w:pos="1144"/>
          <w:tab w:val="num" w:pos="709"/>
        </w:tabs>
      </w:pPr>
      <w:r w:rsidRPr="00C64C0C">
        <w:t>Jeigu tiekėjas, kurio pasiūlymas pripažintas laimėjusiu, raštu atsisako pasirašyti pirkimo sutartį iki nurodyto laiko, nepasirašo pirkimo sutarties, Gimnazija siūlo sudaryti pirkimo sutartį tiekėjui, kurio pasiūlymas pagal patvirtintą pasiūlymų eilę yra pirmas po tiekėjo, atsisakiusio pasirašyti ar nepasirašiusio pirkimo sutarties jeigu šio tiekėjo pasiūlymas bus priimtinas.</w:t>
      </w:r>
    </w:p>
    <w:p w:rsidR="008406FE" w:rsidRPr="00C64C0C" w:rsidRDefault="008406FE" w:rsidP="008406FE">
      <w:pPr>
        <w:pStyle w:val="Tekstas1"/>
        <w:tabs>
          <w:tab w:val="clear" w:pos="1144"/>
          <w:tab w:val="num" w:pos="709"/>
        </w:tabs>
      </w:pPr>
      <w:r w:rsidRPr="00C64C0C">
        <w:t>Sudarant pirkimo sutartį negali būti keičiama laimėjusio tiekėjo galutinio pasiūlymo kaina ir pirkimo dokumentuose bei pasiūlyme nustatytos pirkimo sąlygos.</w:t>
      </w:r>
    </w:p>
    <w:p w:rsidR="008406FE" w:rsidRPr="00C64C0C" w:rsidRDefault="008406FE" w:rsidP="008406FE">
      <w:pPr>
        <w:pStyle w:val="Antrat1"/>
        <w:tabs>
          <w:tab w:val="clear" w:pos="3977"/>
          <w:tab w:val="num" w:pos="1985"/>
        </w:tabs>
        <w:ind w:left="1701" w:firstLine="0"/>
        <w:rPr>
          <w:b w:val="0"/>
          <w:spacing w:val="-4"/>
          <w:szCs w:val="24"/>
        </w:rPr>
      </w:pPr>
      <w:r w:rsidRPr="00C64C0C">
        <w:rPr>
          <w:szCs w:val="24"/>
        </w:rPr>
        <w:t>PIRKIMO SUTARTIES SĄLYGOS</w:t>
      </w:r>
    </w:p>
    <w:p w:rsidR="008406FE" w:rsidRPr="00C64C0C" w:rsidRDefault="008406FE" w:rsidP="008406FE">
      <w:pPr>
        <w:pStyle w:val="Tekstas1"/>
        <w:tabs>
          <w:tab w:val="clear" w:pos="1144"/>
          <w:tab w:val="num" w:pos="709"/>
        </w:tabs>
      </w:pPr>
      <w:r w:rsidRPr="00C64C0C">
        <w:rPr>
          <w:spacing w:val="-4"/>
        </w:rPr>
        <w:t>Pirkimo sutartį siūloma sudaryti tam tiekėjui, kurio pasiūlymas Viešųjų pirkimų įstatymo tvarka pripažintas laimėjusiu..</w:t>
      </w:r>
    </w:p>
    <w:p w:rsidR="008406FE" w:rsidRPr="00C64C0C" w:rsidRDefault="008406FE" w:rsidP="008406FE">
      <w:pPr>
        <w:pStyle w:val="Tekstas1"/>
        <w:tabs>
          <w:tab w:val="clear" w:pos="1144"/>
          <w:tab w:val="num" w:pos="709"/>
        </w:tabs>
      </w:pPr>
      <w:r w:rsidRPr="00C64C0C">
        <w:t>Ginčų sprendimo tvarka. Ginčai sprendžiami derybų būdu, o nepavykus taip išspręsti ginčo, jis bus nagrinėjamas Lietuvos Respublikos civilinio proceso kodekso nustatyta tvarka.</w:t>
      </w:r>
    </w:p>
    <w:p w:rsidR="008406FE" w:rsidRPr="00C64C0C" w:rsidRDefault="008406FE" w:rsidP="008406FE">
      <w:pPr>
        <w:pStyle w:val="Tekstas1"/>
        <w:tabs>
          <w:tab w:val="clear" w:pos="1144"/>
          <w:tab w:val="num" w:pos="709"/>
        </w:tabs>
      </w:pPr>
      <w:r w:rsidRPr="00C64C0C">
        <w:t xml:space="preserve">Sutarties galiojimas. Sutartis įsigalioja ją pasirašius abiems šalims ir galioja </w:t>
      </w:r>
      <w:r w:rsidRPr="00C64C0C">
        <w:rPr>
          <w:shd w:val="clear" w:color="auto" w:fill="FFFF00"/>
        </w:rPr>
        <w:t>1</w:t>
      </w:r>
      <w:r w:rsidRPr="00C64C0C">
        <w:t xml:space="preserve"> (vienerius) metus nuo jos pasirašymo. </w:t>
      </w:r>
    </w:p>
    <w:p w:rsidR="008406FE" w:rsidRPr="00C64C0C" w:rsidRDefault="008406FE" w:rsidP="008406FE">
      <w:pPr>
        <w:pStyle w:val="Tekstas1"/>
        <w:tabs>
          <w:tab w:val="clear" w:pos="1144"/>
          <w:tab w:val="num" w:pos="709"/>
        </w:tabs>
      </w:pPr>
      <w:r w:rsidRPr="00C64C0C">
        <w:t xml:space="preserve">Pirkimo sutarties sąlygos sutarties galiojimo laikotarpiu negali būti keičiamos, išskyrus tokias pirkimo sutarties sąlygas, kurias pakeitus nebūtų pažeisti Viešųjų pirkimų įstatyme nustatyti principai ir tikslai. Gali būti kreipiamasi tik dėl tokių pirkimo sutarties sąlygų, kurių keitimo </w:t>
      </w:r>
      <w:r w:rsidRPr="00C64C0C">
        <w:lastRenderedPageBreak/>
        <w:t>aplinkybių atsiradimo pirkimo sutarties šalys negalėjo numatyti pasiūlymo pateikimo metu, aplinkybių negali kontroliuoti ir jų kilimo rizikos neprisiėmė nė viena iš pirkimo sutarties šalių.</w:t>
      </w:r>
    </w:p>
    <w:p w:rsidR="008406FE" w:rsidRPr="00C64C0C" w:rsidRDefault="008406FE" w:rsidP="008406FE">
      <w:pPr>
        <w:pStyle w:val="Tekstas1"/>
        <w:tabs>
          <w:tab w:val="clear" w:pos="1144"/>
          <w:tab w:val="num" w:pos="709"/>
        </w:tabs>
      </w:pPr>
      <w:r w:rsidRPr="00C64C0C">
        <w:t>Gimnazija, turi teisę vienašališkai nutraukti pirkimo sutartį, jeigu tiekėjas nevykdo savo įsipareigojimų arba vykdo juos kitomis sąlygomis, negu buvo nurodęs savo pasiūlyme.</w:t>
      </w:r>
    </w:p>
    <w:p w:rsidR="008406FE" w:rsidRPr="00C64C0C" w:rsidRDefault="008406FE" w:rsidP="008406FE">
      <w:pPr>
        <w:pStyle w:val="Tekstas1"/>
        <w:tabs>
          <w:tab w:val="clear" w:pos="1144"/>
          <w:tab w:val="num" w:pos="709"/>
        </w:tabs>
      </w:pPr>
      <w:r w:rsidRPr="00C64C0C">
        <w:t>Pirkimo sutarties tekstą ruošia pirkėjas: sutartyje turi būti apibrėžiamos šios sąvokos: šalių teisės ir pareigos perkamų prekių pavadinimai ir kiekiai jų kainos pristatymo ir atsiskaitymo terminai, prievolių vykdymo terminai, ginčų sprendimo tvarka, sutarties galiojimas.</w:t>
      </w:r>
    </w:p>
    <w:p w:rsidR="008406FE" w:rsidRPr="00C64C0C" w:rsidRDefault="008406FE" w:rsidP="008406FE">
      <w:pPr>
        <w:pStyle w:val="Tekstas1"/>
        <w:tabs>
          <w:tab w:val="clear" w:pos="1144"/>
          <w:tab w:val="num" w:pos="709"/>
        </w:tabs>
      </w:pPr>
      <w:r w:rsidRPr="00C64C0C">
        <w:t xml:space="preserve">Sutarties tekstas siunčiamas el. priemonėmis tiekėjui suderinti CVPIS. Visi veiksmai fiksuojami CVPIS pirkėjas sistemoje pažymi apie sutarties išsiuntimą tiekėjui, tiekėjas apie gavimą apie galutinį pasirašymą ir </w:t>
      </w:r>
      <w:proofErr w:type="spellStart"/>
      <w:r w:rsidRPr="00C64C0C">
        <w:t>t.t</w:t>
      </w:r>
      <w:proofErr w:type="spellEnd"/>
      <w:r w:rsidRPr="00C64C0C">
        <w:t xml:space="preserve"> pranešimai siunčiami CVPIS apie reikalingus atlikti veiksmus.</w:t>
      </w:r>
    </w:p>
    <w:p w:rsidR="008406FE" w:rsidRPr="00C64C0C" w:rsidRDefault="008406FE" w:rsidP="008406FE">
      <w:pPr>
        <w:pStyle w:val="Antrat1"/>
        <w:pageBreakBefore/>
        <w:spacing w:before="0" w:after="0"/>
        <w:rPr>
          <w:i/>
          <w:szCs w:val="24"/>
        </w:rPr>
      </w:pPr>
      <w:r w:rsidRPr="00C64C0C">
        <w:rPr>
          <w:szCs w:val="24"/>
        </w:rPr>
        <w:lastRenderedPageBreak/>
        <w:t>PRIEDA</w:t>
      </w:r>
      <w:r>
        <w:rPr>
          <w:szCs w:val="24"/>
        </w:rPr>
        <w:t>S</w:t>
      </w:r>
    </w:p>
    <w:p w:rsidR="008406FE" w:rsidRPr="00C64C0C" w:rsidRDefault="008406FE" w:rsidP="008406FE">
      <w:pPr>
        <w:jc w:val="right"/>
      </w:pPr>
      <w:r w:rsidRPr="00C64C0C">
        <w:rPr>
          <w:i/>
        </w:rPr>
        <w:t>Pirkimo sąlygų priedas A</w:t>
      </w:r>
    </w:p>
    <w:p w:rsidR="008406FE" w:rsidRPr="00C64C0C" w:rsidRDefault="008406FE" w:rsidP="008406FE">
      <w:pPr>
        <w:jc w:val="center"/>
      </w:pPr>
      <w:r w:rsidRPr="00C64C0C">
        <w:t>PASIŪLYMAS</w:t>
      </w:r>
    </w:p>
    <w:p w:rsidR="008406FE" w:rsidRPr="00C64C0C" w:rsidRDefault="008406FE" w:rsidP="008406FE">
      <w:pPr>
        <w:ind w:left="180"/>
        <w:jc w:val="center"/>
        <w:rPr>
          <w:b/>
        </w:rPr>
      </w:pPr>
      <w:r w:rsidRPr="00C64C0C">
        <w:t>DĖL VADOVĖLIŲ</w:t>
      </w:r>
      <w:r>
        <w:t>, MOKYMO PRIEMONIŲ</w:t>
      </w:r>
      <w:r w:rsidRPr="00C64C0C">
        <w:t xml:space="preserve"> PIRKIMO</w:t>
      </w:r>
    </w:p>
    <w:p w:rsidR="008406FE" w:rsidRPr="00C64C0C" w:rsidRDefault="008406FE" w:rsidP="008406FE">
      <w:pPr>
        <w:jc w:val="center"/>
        <w:rPr>
          <w:b/>
        </w:rPr>
      </w:pPr>
    </w:p>
    <w:p w:rsidR="008406FE" w:rsidRPr="00C64C0C" w:rsidRDefault="008406FE" w:rsidP="008406FE">
      <w:pPr>
        <w:jc w:val="center"/>
        <w:rPr>
          <w:vertAlign w:val="superscript"/>
        </w:rPr>
      </w:pPr>
      <w:r w:rsidRPr="00C64C0C">
        <w:t>____________________</w:t>
      </w:r>
    </w:p>
    <w:p w:rsidR="008406FE" w:rsidRPr="00C64C0C" w:rsidRDefault="008406FE" w:rsidP="008406FE">
      <w:pPr>
        <w:jc w:val="center"/>
      </w:pPr>
      <w:r w:rsidRPr="00C64C0C">
        <w:rPr>
          <w:vertAlign w:val="superscript"/>
        </w:rPr>
        <w:t>(Data)</w:t>
      </w:r>
    </w:p>
    <w:p w:rsidR="008406FE" w:rsidRPr="00C64C0C" w:rsidRDefault="008406FE" w:rsidP="008406FE">
      <w:pPr>
        <w:jc w:val="center"/>
        <w:rPr>
          <w:vertAlign w:val="superscript"/>
        </w:rPr>
      </w:pPr>
      <w:r w:rsidRPr="00C64C0C">
        <w:t>____________________</w:t>
      </w:r>
    </w:p>
    <w:p w:rsidR="008406FE" w:rsidRPr="00C64C0C" w:rsidRDefault="008406FE" w:rsidP="008406FE">
      <w:pPr>
        <w:jc w:val="center"/>
      </w:pPr>
      <w:r w:rsidRPr="00C64C0C">
        <w:rPr>
          <w:vertAlign w:val="superscript"/>
        </w:rPr>
        <w:t>(Vieta)</w:t>
      </w:r>
    </w:p>
    <w:p w:rsidR="008406FE" w:rsidRPr="00C64C0C" w:rsidRDefault="008406FE" w:rsidP="008406FE">
      <w:pPr>
        <w:jc w:val="center"/>
      </w:pPr>
    </w:p>
    <w:tbl>
      <w:tblPr>
        <w:tblW w:w="0" w:type="auto"/>
        <w:tblLayout w:type="fixed"/>
        <w:tblCellMar>
          <w:left w:w="113" w:type="dxa"/>
        </w:tblCellMar>
        <w:tblLook w:val="0000" w:firstRow="0" w:lastRow="0" w:firstColumn="0" w:lastColumn="0" w:noHBand="0" w:noVBand="0"/>
      </w:tblPr>
      <w:tblGrid>
        <w:gridCol w:w="4927"/>
        <w:gridCol w:w="4928"/>
      </w:tblGrid>
      <w:tr w:rsidR="008406FE" w:rsidRPr="00C64C0C" w:rsidTr="002A5B28">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r w:rsidRPr="00C64C0C">
              <w:t>Tiekėjo pavadinimas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p>
          <w:p w:rsidR="008406FE" w:rsidRPr="00C64C0C" w:rsidRDefault="008406FE" w:rsidP="002A5B28">
            <w:pPr>
              <w:jc w:val="both"/>
            </w:pPr>
          </w:p>
        </w:tc>
      </w:tr>
      <w:tr w:rsidR="008406FE" w:rsidRPr="00C64C0C" w:rsidTr="002A5B28">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r w:rsidRPr="00C64C0C">
              <w:t>Tiekėjo adresas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p>
          <w:p w:rsidR="008406FE" w:rsidRPr="00C64C0C" w:rsidRDefault="008406FE" w:rsidP="002A5B28">
            <w:pPr>
              <w:jc w:val="both"/>
            </w:pPr>
          </w:p>
        </w:tc>
      </w:tr>
      <w:tr w:rsidR="008406FE" w:rsidRPr="00C64C0C" w:rsidTr="002A5B28">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r w:rsidRPr="00C64C0C">
              <w:t>Už pasiūlymą atsakingo asmens vardas, pavardė</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p>
          <w:p w:rsidR="008406FE" w:rsidRPr="00C64C0C" w:rsidRDefault="008406FE" w:rsidP="002A5B28">
            <w:pPr>
              <w:jc w:val="both"/>
            </w:pPr>
          </w:p>
        </w:tc>
      </w:tr>
      <w:tr w:rsidR="008406FE" w:rsidRPr="00C64C0C" w:rsidTr="002A5B28">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r w:rsidRPr="00C64C0C">
              <w:t>Telefono numeris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p>
          <w:p w:rsidR="008406FE" w:rsidRPr="00C64C0C" w:rsidRDefault="008406FE" w:rsidP="002A5B28">
            <w:pPr>
              <w:jc w:val="both"/>
            </w:pPr>
          </w:p>
        </w:tc>
      </w:tr>
      <w:tr w:rsidR="008406FE" w:rsidRPr="00C64C0C" w:rsidTr="002A5B28">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r w:rsidRPr="00C64C0C">
              <w:t>Fakso numeris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p>
          <w:p w:rsidR="008406FE" w:rsidRPr="00C64C0C" w:rsidRDefault="008406FE" w:rsidP="002A5B28">
            <w:pPr>
              <w:jc w:val="both"/>
            </w:pPr>
          </w:p>
        </w:tc>
      </w:tr>
      <w:tr w:rsidR="008406FE" w:rsidRPr="00C64C0C" w:rsidTr="002A5B28">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r w:rsidRPr="00C64C0C">
              <w:t>El. pašto adresas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p>
          <w:p w:rsidR="008406FE" w:rsidRPr="00C64C0C" w:rsidRDefault="008406FE" w:rsidP="002A5B28">
            <w:pPr>
              <w:jc w:val="both"/>
            </w:pPr>
          </w:p>
        </w:tc>
      </w:tr>
    </w:tbl>
    <w:p w:rsidR="008406FE" w:rsidRPr="00C64C0C" w:rsidRDefault="008406FE" w:rsidP="008406FE">
      <w:pPr>
        <w:jc w:val="both"/>
      </w:pPr>
    </w:p>
    <w:p w:rsidR="008406FE" w:rsidRPr="00C64C0C" w:rsidRDefault="008406FE" w:rsidP="008406FE">
      <w:pPr>
        <w:suppressAutoHyphens w:val="0"/>
        <w:jc w:val="both"/>
      </w:pPr>
      <w:r w:rsidRPr="00C64C0C">
        <w:t>Šiuo pasiūlymu pažymime, kad sutinkame su visomis pirkimo sąlygomis.</w:t>
      </w:r>
    </w:p>
    <w:p w:rsidR="008406FE" w:rsidRPr="00C64C0C" w:rsidRDefault="008406FE" w:rsidP="008406FE">
      <w:pPr>
        <w:ind w:firstLine="720"/>
        <w:jc w:val="both"/>
      </w:pPr>
    </w:p>
    <w:p w:rsidR="008406FE" w:rsidRPr="00C64C0C" w:rsidRDefault="008406FE" w:rsidP="008406FE">
      <w:pPr>
        <w:jc w:val="both"/>
      </w:pPr>
      <w:r w:rsidRPr="00C64C0C">
        <w:t xml:space="preserve">Mes siūlome šias </w:t>
      </w:r>
      <w:r w:rsidRPr="00C64C0C">
        <w:rPr>
          <w:i/>
        </w:rPr>
        <w:t>prekes</w:t>
      </w:r>
      <w:r w:rsidRPr="00C64C0C">
        <w:t>/</w:t>
      </w:r>
      <w:r w:rsidRPr="00C64C0C">
        <w:rPr>
          <w:i/>
        </w:rPr>
        <w:t>paslaugas</w:t>
      </w:r>
      <w:r w:rsidRPr="00C64C0C">
        <w:t>:</w:t>
      </w:r>
    </w:p>
    <w:tbl>
      <w:tblPr>
        <w:tblW w:w="0" w:type="auto"/>
        <w:tblInd w:w="5" w:type="dxa"/>
        <w:tblLayout w:type="fixed"/>
        <w:tblCellMar>
          <w:left w:w="113" w:type="dxa"/>
        </w:tblCellMar>
        <w:tblLook w:val="0000" w:firstRow="0" w:lastRow="0" w:firstColumn="0" w:lastColumn="0" w:noHBand="0" w:noVBand="0"/>
      </w:tblPr>
      <w:tblGrid>
        <w:gridCol w:w="108"/>
        <w:gridCol w:w="793"/>
        <w:gridCol w:w="3166"/>
        <w:gridCol w:w="1669"/>
        <w:gridCol w:w="1834"/>
        <w:gridCol w:w="2319"/>
        <w:gridCol w:w="299"/>
      </w:tblGrid>
      <w:tr w:rsidR="008406FE" w:rsidRPr="00C64C0C" w:rsidTr="002A5B28">
        <w:trPr>
          <w:gridBefore w:val="1"/>
          <w:wBefore w:w="108" w:type="dxa"/>
        </w:trPr>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rPr>
                <w:i/>
              </w:rPr>
            </w:pPr>
            <w:r w:rsidRPr="00C64C0C">
              <w:t>Eil. Nr.</w:t>
            </w:r>
          </w:p>
        </w:tc>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pPr>
            <w:r w:rsidRPr="00C64C0C">
              <w:t>Prekių/Paslaugų pavadinimas/autorius/leidimo metai</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pPr>
            <w:r w:rsidRPr="00C64C0C">
              <w:t>Bendras Kiekis</w:t>
            </w: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pPr>
            <w:r w:rsidRPr="00C64C0C">
              <w:t>Kaina su PVM</w:t>
            </w:r>
          </w:p>
        </w:tc>
      </w:tr>
      <w:tr w:rsidR="008406FE" w:rsidRPr="00C64C0C" w:rsidTr="002A5B28">
        <w:trPr>
          <w:gridBefore w:val="1"/>
          <w:wBefore w:w="108" w:type="dxa"/>
        </w:trPr>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pPr>
          </w:p>
          <w:p w:rsidR="008406FE" w:rsidRPr="00C64C0C" w:rsidRDefault="008406FE" w:rsidP="002A5B28">
            <w:pPr>
              <w:jc w:val="center"/>
            </w:pPr>
          </w:p>
        </w:tc>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pP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pPr>
          </w:p>
        </w:tc>
      </w:tr>
      <w:tr w:rsidR="008406FE" w:rsidRPr="00C64C0C" w:rsidTr="002A5B28">
        <w:tblPrEx>
          <w:tblCellMar>
            <w:top w:w="108" w:type="dxa"/>
            <w:left w:w="108" w:type="dxa"/>
            <w:bottom w:w="108" w:type="dxa"/>
          </w:tblCellMar>
        </w:tblPrEx>
        <w:trPr>
          <w:gridAfter w:val="1"/>
          <w:wAfter w:w="299" w:type="dxa"/>
        </w:trPr>
        <w:tc>
          <w:tcPr>
            <w:tcW w:w="4067" w:type="dxa"/>
            <w:gridSpan w:val="3"/>
            <w:shd w:val="clear" w:color="auto" w:fill="auto"/>
          </w:tcPr>
          <w:p w:rsidR="008406FE" w:rsidRPr="00C64C0C" w:rsidRDefault="008406FE" w:rsidP="002A5B28">
            <w:pPr>
              <w:jc w:val="both"/>
            </w:pPr>
            <w:r w:rsidRPr="00C64C0C">
              <w:t>Bendra pasiūlymo kaina su PVM –</w:t>
            </w:r>
          </w:p>
        </w:tc>
        <w:tc>
          <w:tcPr>
            <w:tcW w:w="5822" w:type="dxa"/>
            <w:gridSpan w:val="3"/>
            <w:tcBorders>
              <w:bottom w:val="none" w:sz="1" w:space="0" w:color="000000"/>
            </w:tcBorders>
            <w:shd w:val="clear" w:color="auto" w:fill="auto"/>
          </w:tcPr>
          <w:p w:rsidR="008406FE" w:rsidRPr="00C64C0C" w:rsidRDefault="008406FE" w:rsidP="002A5B28">
            <w:pPr>
              <w:jc w:val="both"/>
            </w:pPr>
            <w:r w:rsidRPr="00C64C0C">
              <w:tab/>
              <w:t>€.</w:t>
            </w:r>
          </w:p>
        </w:tc>
      </w:tr>
    </w:tbl>
    <w:p w:rsidR="008406FE" w:rsidRPr="00C64C0C" w:rsidRDefault="008406FE" w:rsidP="008406FE">
      <w:pPr>
        <w:jc w:val="both"/>
      </w:pPr>
      <w:r w:rsidRPr="00C64C0C">
        <w:t>Į šią sumą įeina visos išlaidos ir visi mokesčiai, taip pat PVM, kuris sudaro _____________€.</w:t>
      </w:r>
    </w:p>
    <w:p w:rsidR="008406FE" w:rsidRPr="00C64C0C" w:rsidRDefault="008406FE" w:rsidP="008406FE">
      <w:pPr>
        <w:jc w:val="both"/>
      </w:pPr>
      <w:r w:rsidRPr="00C64C0C">
        <w:t xml:space="preserve">Siūlomos prekės/paslaugos visiškai atitinka pirkimo dokumentuose nurodytus reikalavimus. </w:t>
      </w:r>
    </w:p>
    <w:p w:rsidR="008406FE" w:rsidRPr="00C64C0C" w:rsidRDefault="008406FE" w:rsidP="008406FE">
      <w:pPr>
        <w:ind w:firstLine="720"/>
        <w:jc w:val="both"/>
      </w:pPr>
      <w:r w:rsidRPr="00C64C0C">
        <w:t>Kartu su pasiūlymu pateikiami šie dokumentai:</w:t>
      </w:r>
    </w:p>
    <w:tbl>
      <w:tblPr>
        <w:tblW w:w="0" w:type="auto"/>
        <w:tblLayout w:type="fixed"/>
        <w:tblCellMar>
          <w:left w:w="113" w:type="dxa"/>
        </w:tblCellMar>
        <w:tblLook w:val="0000" w:firstRow="0" w:lastRow="0" w:firstColumn="0" w:lastColumn="0" w:noHBand="0" w:noVBand="0"/>
      </w:tblPr>
      <w:tblGrid>
        <w:gridCol w:w="1007"/>
        <w:gridCol w:w="6188"/>
        <w:gridCol w:w="2694"/>
      </w:tblGrid>
      <w:tr w:rsidR="008406FE" w:rsidRPr="00C64C0C" w:rsidTr="002A5B28">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pPr>
            <w:r w:rsidRPr="00C64C0C">
              <w:t>Eil.Nr.</w:t>
            </w: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pPr>
            <w:r w:rsidRPr="00C64C0C">
              <w:t>Pateiktų dokumentų pavadinimas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center"/>
            </w:pPr>
            <w:r w:rsidRPr="00C64C0C">
              <w:t>Dokumento puslapių skaičius</w:t>
            </w:r>
          </w:p>
        </w:tc>
      </w:tr>
      <w:tr w:rsidR="008406FE" w:rsidRPr="00C64C0C" w:rsidTr="002A5B28">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r w:rsidRPr="00C64C0C">
              <w:t>1 ir t.t.</w:t>
            </w: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406FE" w:rsidRPr="00C64C0C" w:rsidRDefault="008406FE" w:rsidP="002A5B28">
            <w:pPr>
              <w:jc w:val="both"/>
            </w:pPr>
          </w:p>
        </w:tc>
      </w:tr>
    </w:tbl>
    <w:p w:rsidR="008406FE" w:rsidRPr="00C64C0C" w:rsidRDefault="008406FE" w:rsidP="008406FE">
      <w:pPr>
        <w:ind w:firstLine="720"/>
        <w:jc w:val="both"/>
        <w:rPr>
          <w:b/>
        </w:rPr>
      </w:pPr>
    </w:p>
    <w:p w:rsidR="008406FE" w:rsidRPr="00C64C0C" w:rsidRDefault="008406FE" w:rsidP="008406FE">
      <w:pPr>
        <w:ind w:firstLine="720"/>
        <w:jc w:val="both"/>
      </w:pPr>
      <w:r w:rsidRPr="00C64C0C">
        <w:t>Sutarties įvykdymo užtikrinimui pateiksime___________ nereikalaujama _____</w:t>
      </w:r>
    </w:p>
    <w:p w:rsidR="008406FE" w:rsidRPr="00C64C0C" w:rsidRDefault="008406FE" w:rsidP="008406FE">
      <w:pPr>
        <w:tabs>
          <w:tab w:val="right" w:leader="underscore" w:pos="9639"/>
        </w:tabs>
        <w:jc w:val="both"/>
      </w:pPr>
      <w:r w:rsidRPr="00C64C0C">
        <w:tab/>
      </w:r>
      <w:r>
        <w:rPr>
          <w:noProof/>
          <w:lang w:eastAsia="lt-LT"/>
        </w:rPr>
        <mc:AlternateContent>
          <mc:Choice Requires="wps">
            <w:drawing>
              <wp:anchor distT="72390" distB="72390" distL="72390" distR="72390" simplePos="0" relativeHeight="251659264" behindDoc="0" locked="0" layoutInCell="1" allowOverlap="1">
                <wp:simplePos x="0" y="0"/>
                <wp:positionH relativeFrom="column">
                  <wp:posOffset>635</wp:posOffset>
                </wp:positionH>
                <wp:positionV relativeFrom="paragraph">
                  <wp:posOffset>85090</wp:posOffset>
                </wp:positionV>
                <wp:extent cx="6171565" cy="361950"/>
                <wp:effectExtent l="10160" t="8255" r="9525" b="10795"/>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361950"/>
                        </a:xfrm>
                        <a:prstGeom prst="rect">
                          <a:avLst/>
                        </a:prstGeom>
                        <a:solidFill>
                          <a:srgbClr val="FFFFFF"/>
                        </a:solidFill>
                        <a:ln w="635">
                          <a:solidFill>
                            <a:srgbClr val="000000"/>
                          </a:solidFill>
                          <a:miter lim="800000"/>
                          <a:headEnd/>
                          <a:tailEnd/>
                        </a:ln>
                      </wps:spPr>
                      <wps:txbx>
                        <w:txbxContent>
                          <w:p w:rsidR="008406FE" w:rsidRDefault="008406FE" w:rsidP="008406FE">
                            <w:pPr>
                              <w:pStyle w:val="Kadroturinys"/>
                              <w:ind w:firstLine="496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1" o:spid="_x0000_s1026" type="#_x0000_t202" style="position:absolute;left:0;text-align:left;margin-left:.05pt;margin-top:6.7pt;width:485.95pt;height:28.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" strokeweight=".05pt">
                <v:textbox inset="0,0,0,0">
                  <w:txbxContent>
                    <w:p w:rsidR="008406FE" w:rsidRDefault="008406FE" w:rsidP="008406FE">
                      <w:pPr>
                        <w:pStyle w:val="Kadroturinys"/>
                        <w:ind w:firstLine="4962"/>
                      </w:pPr>
                    </w:p>
                  </w:txbxContent>
                </v:textbox>
              </v:shape>
            </w:pict>
          </mc:Fallback>
        </mc:AlternateContent>
      </w:r>
    </w:p>
    <w:p w:rsidR="008406FE" w:rsidRPr="00C64C0C" w:rsidRDefault="008406FE" w:rsidP="008406FE">
      <w:pPr>
        <w:tabs>
          <w:tab w:val="right" w:leader="underscore" w:pos="9639"/>
        </w:tabs>
        <w:jc w:val="center"/>
      </w:pPr>
      <w:r w:rsidRPr="00C64C0C">
        <w:t>(nurodyti užtikrinimo būdą, dydį, dokumentus ir garantą ar laiduotoją)</w:t>
      </w:r>
    </w:p>
    <w:p w:rsidR="008406FE" w:rsidRPr="00C64C0C" w:rsidRDefault="008406FE" w:rsidP="008406FE">
      <w:pPr>
        <w:jc w:val="both"/>
      </w:pPr>
    </w:p>
    <w:p w:rsidR="008406FE" w:rsidRPr="00C64C0C" w:rsidRDefault="008406FE" w:rsidP="008406FE">
      <w:pPr>
        <w:ind w:firstLine="720"/>
        <w:jc w:val="both"/>
      </w:pPr>
      <w:r w:rsidRPr="00C64C0C">
        <w:t>Pasiūlymas galioja iki 201</w:t>
      </w:r>
      <w:r>
        <w:t>6</w:t>
      </w:r>
      <w:r w:rsidRPr="00C64C0C">
        <w:t xml:space="preserve">  ______________ d.</w:t>
      </w:r>
    </w:p>
    <w:p w:rsidR="008406FE" w:rsidRPr="00C64C0C" w:rsidRDefault="008406FE" w:rsidP="008406FE">
      <w:pPr>
        <w:jc w:val="both"/>
      </w:pPr>
    </w:p>
    <w:p w:rsidR="008406FE" w:rsidRPr="00C64C0C" w:rsidRDefault="008406FE" w:rsidP="008406FE">
      <w:pPr>
        <w:jc w:val="both"/>
        <w:rPr>
          <w:vertAlign w:val="superscript"/>
        </w:rPr>
      </w:pPr>
      <w:r w:rsidRPr="00C64C0C">
        <w:t>______________________________________________________</w:t>
      </w:r>
    </w:p>
    <w:p w:rsidR="008406FE" w:rsidRPr="00C64C0C" w:rsidRDefault="008406FE" w:rsidP="008406FE">
      <w:pPr>
        <w:jc w:val="both"/>
        <w:rPr>
          <w:b/>
          <w:i/>
          <w:iCs/>
        </w:rPr>
      </w:pPr>
      <w:r w:rsidRPr="00C64C0C">
        <w:rPr>
          <w:vertAlign w:val="superscript"/>
        </w:rPr>
        <w:t>(Tiekėjo arba jo įgalioto asmens vardas, pavardė, parašas)</w:t>
      </w:r>
    </w:p>
    <w:p w:rsidR="008406FE" w:rsidRDefault="008406FE" w:rsidP="008406FE">
      <w:pPr>
        <w:jc w:val="center"/>
      </w:pPr>
    </w:p>
    <w:p w:rsidR="008406FE" w:rsidRDefault="008406FE" w:rsidP="008406FE">
      <w:pPr>
        <w:jc w:val="center"/>
      </w:pPr>
    </w:p>
    <w:p w:rsidR="000917B3" w:rsidRDefault="000917B3" w:rsidP="008406FE">
      <w:bookmarkStart w:id="0" w:name="_GoBack"/>
      <w:bookmarkEnd w:id="0"/>
    </w:p>
    <w:sectPr w:rsidR="000917B3" w:rsidSect="008406FE">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HG Mincho Light J">
    <w:altName w:val="Times New Roman"/>
    <w:charset w:val="BA"/>
    <w:family w:val="auto"/>
    <w:pitch w:val="variable"/>
  </w:font>
  <w:font w:name="Arial">
    <w:panose1 w:val="020B0604020202020204"/>
    <w:charset w:val="BA"/>
    <w:family w:val="swiss"/>
    <w:pitch w:val="variable"/>
    <w:sig w:usb0="E0002AFF" w:usb1="C0007843" w:usb2="00000009" w:usb3="00000000" w:csb0="000001FF" w:csb1="00000000"/>
  </w:font>
  <w:font w:name="Droid Sans Fallback">
    <w:charset w:val="BA"/>
    <w:family w:val="auto"/>
    <w:pitch w:val="variable"/>
  </w:font>
  <w:font w:name="Lohit Hindi">
    <w:altName w:val="Times New Roman"/>
    <w:charset w:val="BA"/>
    <w:family w:val="auto"/>
    <w:pitch w:val="variable"/>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977"/>
        </w:tabs>
        <w:ind w:left="3977" w:hanging="432"/>
      </w:pPr>
    </w:lvl>
    <w:lvl w:ilvl="1">
      <w:start w:val="1"/>
      <w:numFmt w:val="decimal"/>
      <w:lvlText w:val="%1.%2."/>
      <w:lvlJc w:val="left"/>
      <w:pPr>
        <w:tabs>
          <w:tab w:val="num" w:pos="1144"/>
        </w:tabs>
        <w:ind w:left="1144" w:hanging="576"/>
      </w:pPr>
    </w:lvl>
    <w:lvl w:ilvl="2">
      <w:start w:val="1"/>
      <w:numFmt w:val="decimal"/>
      <w:lvlText w:val="%1.%2.%3."/>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FE"/>
    <w:rsid w:val="000917B3"/>
    <w:rsid w:val="008406FE"/>
    <w:rsid w:val="009C40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06FE"/>
    <w:pPr>
      <w:suppressAutoHyphens/>
      <w:spacing w:after="0" w:line="100" w:lineRule="atLeast"/>
    </w:pPr>
    <w:rPr>
      <w:rFonts w:ascii="Times New Roman" w:eastAsia="Times New Roman" w:hAnsi="Times New Roman" w:cs="Times New Roman"/>
      <w:kern w:val="1"/>
      <w:sz w:val="24"/>
      <w:szCs w:val="24"/>
      <w:lang w:eastAsia="ar-SA"/>
    </w:rPr>
  </w:style>
  <w:style w:type="paragraph" w:styleId="Antrat1">
    <w:name w:val="heading 1"/>
    <w:basedOn w:val="prastasis"/>
    <w:link w:val="Antrat1Diagrama"/>
    <w:qFormat/>
    <w:rsid w:val="008406FE"/>
    <w:pPr>
      <w:keepNext/>
      <w:keepLines/>
      <w:widowControl w:val="0"/>
      <w:numPr>
        <w:numId w:val="1"/>
      </w:numPr>
      <w:spacing w:before="238" w:after="119"/>
      <w:jc w:val="center"/>
      <w:outlineLvl w:val="0"/>
    </w:pPr>
    <w:rPr>
      <w:rFonts w:eastAsia="HG Mincho Light J" w:cs="Arial"/>
      <w:b/>
      <w:bCs/>
      <w:color w:val="000000"/>
      <w:szCs w:val="32"/>
    </w:rPr>
  </w:style>
  <w:style w:type="paragraph" w:styleId="Antrat3">
    <w:name w:val="heading 3"/>
    <w:basedOn w:val="prastasis"/>
    <w:link w:val="Antrat3Diagrama"/>
    <w:qFormat/>
    <w:rsid w:val="008406FE"/>
    <w:pPr>
      <w:keepNext/>
      <w:spacing w:before="240" w:after="120"/>
      <w:outlineLvl w:val="2"/>
    </w:pPr>
    <w:rPr>
      <w:rFonts w:ascii="Arial" w:eastAsia="Droid Sans Fallback" w:hAnsi="Arial" w:cs="Lohit Hindi"/>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406FE"/>
    <w:rPr>
      <w:rFonts w:ascii="Times New Roman" w:eastAsia="HG Mincho Light J" w:hAnsi="Times New Roman" w:cs="Arial"/>
      <w:b/>
      <w:bCs/>
      <w:color w:val="000000"/>
      <w:kern w:val="1"/>
      <w:sz w:val="24"/>
      <w:szCs w:val="32"/>
      <w:lang w:eastAsia="ar-SA"/>
    </w:rPr>
  </w:style>
  <w:style w:type="character" w:customStyle="1" w:styleId="Antrat3Diagrama">
    <w:name w:val="Antraštė 3 Diagrama"/>
    <w:basedOn w:val="Numatytasispastraiposriftas"/>
    <w:link w:val="Antrat3"/>
    <w:rsid w:val="008406FE"/>
    <w:rPr>
      <w:rFonts w:ascii="Arial" w:eastAsia="Droid Sans Fallback" w:hAnsi="Arial" w:cs="Lohit Hindi"/>
      <w:kern w:val="1"/>
      <w:sz w:val="28"/>
      <w:szCs w:val="28"/>
      <w:lang w:eastAsia="ar-SA"/>
    </w:rPr>
  </w:style>
  <w:style w:type="character" w:styleId="Hipersaitas">
    <w:name w:val="Hyperlink"/>
    <w:rsid w:val="008406FE"/>
    <w:rPr>
      <w:color w:val="0000FF"/>
      <w:u w:val="single"/>
      <w:lang/>
    </w:rPr>
  </w:style>
  <w:style w:type="paragraph" w:customStyle="1" w:styleId="Kadroturinys">
    <w:name w:val="Kadro turinys"/>
    <w:basedOn w:val="prastasis"/>
    <w:rsid w:val="008406FE"/>
  </w:style>
  <w:style w:type="paragraph" w:customStyle="1" w:styleId="Tekstas1">
    <w:name w:val="Tekstas 1"/>
    <w:basedOn w:val="Pagrindinistekstas"/>
    <w:rsid w:val="008406FE"/>
    <w:pPr>
      <w:numPr>
        <w:ilvl w:val="1"/>
        <w:numId w:val="1"/>
      </w:numPr>
      <w:ind w:left="0" w:firstLine="0"/>
      <w:jc w:val="both"/>
      <w:outlineLvl w:val="1"/>
    </w:pPr>
  </w:style>
  <w:style w:type="paragraph" w:customStyle="1" w:styleId="Tekstas2">
    <w:name w:val="Tekstas 2"/>
    <w:basedOn w:val="Tekstas1"/>
    <w:rsid w:val="008406FE"/>
    <w:pPr>
      <w:numPr>
        <w:ilvl w:val="2"/>
      </w:numPr>
      <w:outlineLvl w:val="2"/>
    </w:pPr>
  </w:style>
  <w:style w:type="paragraph" w:styleId="Pagrindinistekstas">
    <w:name w:val="Body Text"/>
    <w:basedOn w:val="prastasis"/>
    <w:link w:val="PagrindinistekstasDiagrama"/>
    <w:uiPriority w:val="99"/>
    <w:semiHidden/>
    <w:unhideWhenUsed/>
    <w:rsid w:val="008406FE"/>
    <w:pPr>
      <w:spacing w:after="120"/>
    </w:pPr>
  </w:style>
  <w:style w:type="character" w:customStyle="1" w:styleId="PagrindinistekstasDiagrama">
    <w:name w:val="Pagrindinis tekstas Diagrama"/>
    <w:basedOn w:val="Numatytasispastraiposriftas"/>
    <w:link w:val="Pagrindinistekstas"/>
    <w:uiPriority w:val="99"/>
    <w:semiHidden/>
    <w:rsid w:val="008406FE"/>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06FE"/>
    <w:pPr>
      <w:suppressAutoHyphens/>
      <w:spacing w:after="0" w:line="100" w:lineRule="atLeast"/>
    </w:pPr>
    <w:rPr>
      <w:rFonts w:ascii="Times New Roman" w:eastAsia="Times New Roman" w:hAnsi="Times New Roman" w:cs="Times New Roman"/>
      <w:kern w:val="1"/>
      <w:sz w:val="24"/>
      <w:szCs w:val="24"/>
      <w:lang w:eastAsia="ar-SA"/>
    </w:rPr>
  </w:style>
  <w:style w:type="paragraph" w:styleId="Antrat1">
    <w:name w:val="heading 1"/>
    <w:basedOn w:val="prastasis"/>
    <w:link w:val="Antrat1Diagrama"/>
    <w:qFormat/>
    <w:rsid w:val="008406FE"/>
    <w:pPr>
      <w:keepNext/>
      <w:keepLines/>
      <w:widowControl w:val="0"/>
      <w:numPr>
        <w:numId w:val="1"/>
      </w:numPr>
      <w:spacing w:before="238" w:after="119"/>
      <w:jc w:val="center"/>
      <w:outlineLvl w:val="0"/>
    </w:pPr>
    <w:rPr>
      <w:rFonts w:eastAsia="HG Mincho Light J" w:cs="Arial"/>
      <w:b/>
      <w:bCs/>
      <w:color w:val="000000"/>
      <w:szCs w:val="32"/>
    </w:rPr>
  </w:style>
  <w:style w:type="paragraph" w:styleId="Antrat3">
    <w:name w:val="heading 3"/>
    <w:basedOn w:val="prastasis"/>
    <w:link w:val="Antrat3Diagrama"/>
    <w:qFormat/>
    <w:rsid w:val="008406FE"/>
    <w:pPr>
      <w:keepNext/>
      <w:spacing w:before="240" w:after="120"/>
      <w:outlineLvl w:val="2"/>
    </w:pPr>
    <w:rPr>
      <w:rFonts w:ascii="Arial" w:eastAsia="Droid Sans Fallback" w:hAnsi="Arial" w:cs="Lohit Hindi"/>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406FE"/>
    <w:rPr>
      <w:rFonts w:ascii="Times New Roman" w:eastAsia="HG Mincho Light J" w:hAnsi="Times New Roman" w:cs="Arial"/>
      <w:b/>
      <w:bCs/>
      <w:color w:val="000000"/>
      <w:kern w:val="1"/>
      <w:sz w:val="24"/>
      <w:szCs w:val="32"/>
      <w:lang w:eastAsia="ar-SA"/>
    </w:rPr>
  </w:style>
  <w:style w:type="character" w:customStyle="1" w:styleId="Antrat3Diagrama">
    <w:name w:val="Antraštė 3 Diagrama"/>
    <w:basedOn w:val="Numatytasispastraiposriftas"/>
    <w:link w:val="Antrat3"/>
    <w:rsid w:val="008406FE"/>
    <w:rPr>
      <w:rFonts w:ascii="Arial" w:eastAsia="Droid Sans Fallback" w:hAnsi="Arial" w:cs="Lohit Hindi"/>
      <w:kern w:val="1"/>
      <w:sz w:val="28"/>
      <w:szCs w:val="28"/>
      <w:lang w:eastAsia="ar-SA"/>
    </w:rPr>
  </w:style>
  <w:style w:type="character" w:styleId="Hipersaitas">
    <w:name w:val="Hyperlink"/>
    <w:rsid w:val="008406FE"/>
    <w:rPr>
      <w:color w:val="0000FF"/>
      <w:u w:val="single"/>
      <w:lang/>
    </w:rPr>
  </w:style>
  <w:style w:type="paragraph" w:customStyle="1" w:styleId="Kadroturinys">
    <w:name w:val="Kadro turinys"/>
    <w:basedOn w:val="prastasis"/>
    <w:rsid w:val="008406FE"/>
  </w:style>
  <w:style w:type="paragraph" w:customStyle="1" w:styleId="Tekstas1">
    <w:name w:val="Tekstas 1"/>
    <w:basedOn w:val="Pagrindinistekstas"/>
    <w:rsid w:val="008406FE"/>
    <w:pPr>
      <w:numPr>
        <w:ilvl w:val="1"/>
        <w:numId w:val="1"/>
      </w:numPr>
      <w:ind w:left="0" w:firstLine="0"/>
      <w:jc w:val="both"/>
      <w:outlineLvl w:val="1"/>
    </w:pPr>
  </w:style>
  <w:style w:type="paragraph" w:customStyle="1" w:styleId="Tekstas2">
    <w:name w:val="Tekstas 2"/>
    <w:basedOn w:val="Tekstas1"/>
    <w:rsid w:val="008406FE"/>
    <w:pPr>
      <w:numPr>
        <w:ilvl w:val="2"/>
      </w:numPr>
      <w:outlineLvl w:val="2"/>
    </w:pPr>
  </w:style>
  <w:style w:type="paragraph" w:styleId="Pagrindinistekstas">
    <w:name w:val="Body Text"/>
    <w:basedOn w:val="prastasis"/>
    <w:link w:val="PagrindinistekstasDiagrama"/>
    <w:uiPriority w:val="99"/>
    <w:semiHidden/>
    <w:unhideWhenUsed/>
    <w:rsid w:val="008406FE"/>
    <w:pPr>
      <w:spacing w:after="120"/>
    </w:pPr>
  </w:style>
  <w:style w:type="character" w:customStyle="1" w:styleId="PagrindinistekstasDiagrama">
    <w:name w:val="Pagrindinis tekstas Diagrama"/>
    <w:basedOn w:val="Numatytasispastraiposriftas"/>
    <w:link w:val="Pagrindinistekstas"/>
    <w:uiPriority w:val="99"/>
    <w:semiHidden/>
    <w:rsid w:val="008406FE"/>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12195</Words>
  <Characters>6952</Characters>
  <Application>Microsoft Office Word</Application>
  <DocSecurity>0</DocSecurity>
  <Lines>57</Lines>
  <Paragraphs>38</Paragraphs>
  <ScaleCrop>false</ScaleCrop>
  <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Algis</dc:creator>
  <cp:lastModifiedBy>Algis</cp:lastModifiedBy>
  <cp:revision>2</cp:revision>
  <dcterms:created xsi:type="dcterms:W3CDTF">2016-04-07T11:45:00Z</dcterms:created>
  <dcterms:modified xsi:type="dcterms:W3CDTF">2016-04-07T11:49:00Z</dcterms:modified>
</cp:coreProperties>
</file>